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6EAFEDDD" w:rsidR="00027B83" w:rsidRPr="00FD7FBF" w:rsidRDefault="00306CAE" w:rsidP="00306CAE">
      <w:pPr>
        <w:tabs>
          <w:tab w:val="left" w:pos="5400"/>
        </w:tabs>
        <w:jc w:val="right"/>
        <w:textAlignment w:val="center"/>
        <w:rPr>
          <w:rFonts w:ascii="Calibri" w:hAnsi="Calibri" w:cs="Calibri"/>
          <w:szCs w:val="24"/>
        </w:rPr>
      </w:pPr>
      <w:r>
        <w:rPr>
          <w:rFonts w:ascii="Calibri" w:hAnsi="Calibri" w:cs="Calibri"/>
          <w:szCs w:val="24"/>
        </w:rPr>
        <w:t>SPS 6 priedas</w:t>
      </w:r>
    </w:p>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76D8D506" w:rsidR="00027B83" w:rsidRPr="00FE60C0" w:rsidRDefault="004B5BE2">
            <w:pPr>
              <w:jc w:val="both"/>
              <w:rPr>
                <w:rFonts w:asciiTheme="minorHAnsi" w:hAnsiTheme="minorHAnsi" w:cstheme="minorHAnsi"/>
                <w:kern w:val="2"/>
                <w:sz w:val="22"/>
                <w:szCs w:val="22"/>
              </w:rPr>
            </w:pPr>
            <w:r>
              <w:rPr>
                <w:rFonts w:asciiTheme="minorHAnsi" w:hAnsiTheme="minorHAnsi" w:cstheme="minorHAnsi"/>
                <w:color w:val="000000"/>
                <w:sz w:val="22"/>
                <w:szCs w:val="22"/>
              </w:rPr>
              <w:t>Bendrosios civilinės atsakomybės draudimo paslaugos</w:t>
            </w:r>
          </w:p>
        </w:tc>
      </w:tr>
      <w:tr w:rsidR="00027B83" w:rsidRPr="00FE60C0" w14:paraId="0C4EA230" w14:textId="77777777" w:rsidTr="004B5BE2">
        <w:trPr>
          <w:trHeight w:val="279"/>
        </w:trPr>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0CDD3EAC"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4B5BE2">
              <w:rPr>
                <w:rFonts w:asciiTheme="minorHAnsi" w:hAnsiTheme="minorHAnsi" w:cstheme="minorHAnsi"/>
                <w:kern w:val="2"/>
                <w:sz w:val="22"/>
                <w:szCs w:val="22"/>
              </w:rPr>
              <w:t>6</w:t>
            </w:r>
            <w:r>
              <w:rPr>
                <w:rFonts w:asciiTheme="minorHAnsi" w:hAnsiTheme="minorHAnsi" w:cstheme="minorHAnsi"/>
                <w:kern w:val="2"/>
                <w:sz w:val="22"/>
                <w:szCs w:val="22"/>
              </w:rPr>
              <w:t>-</w:t>
            </w:r>
            <w:r w:rsidR="004B5BE2">
              <w:rPr>
                <w:rFonts w:asciiTheme="minorHAnsi" w:hAnsiTheme="minorHAnsi" w:cstheme="minorHAnsi"/>
                <w:kern w:val="2"/>
                <w:sz w:val="22"/>
                <w:szCs w:val="22"/>
              </w:rPr>
              <w:t>__</w:t>
            </w:r>
            <w:r>
              <w:rPr>
                <w:rFonts w:asciiTheme="minorHAnsi" w:hAnsiTheme="minorHAnsi" w:cstheme="minorHAnsi"/>
                <w:kern w:val="2"/>
                <w:sz w:val="22"/>
                <w:szCs w:val="22"/>
              </w:rPr>
              <w:t>-</w:t>
            </w:r>
            <w:r w:rsidR="004B5BE2">
              <w:rPr>
                <w:rFonts w:asciiTheme="minorHAnsi" w:hAnsiTheme="minorHAnsi" w:cstheme="minorHAnsi"/>
                <w:kern w:val="2"/>
                <w:sz w:val="22"/>
                <w:szCs w:val="22"/>
              </w:rPr>
              <w:t>___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E42121" w:rsidRDefault="000B0897">
            <w:pPr>
              <w:rPr>
                <w:rFonts w:asciiTheme="minorHAnsi" w:hAnsiTheme="minorHAnsi" w:cstheme="minorHAnsi"/>
                <w:kern w:val="2"/>
                <w:sz w:val="22"/>
                <w:szCs w:val="22"/>
                <w:highlight w:val="yellow"/>
              </w:rPr>
            </w:pPr>
            <w:r w:rsidRPr="00E42121">
              <w:rPr>
                <w:rFonts w:asciiTheme="minorHAnsi" w:hAnsiTheme="minorHAnsi" w:cstheme="minorHAnsi"/>
                <w:kern w:val="2"/>
                <w:sz w:val="22"/>
                <w:szCs w:val="22"/>
                <w:highlight w:val="yellow"/>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4B5BE2" w:rsidRDefault="00E42121" w:rsidP="00E42121">
            <w:pPr>
              <w:rPr>
                <w:rFonts w:asciiTheme="minorHAnsi" w:eastAsia="Calibri" w:hAnsiTheme="minorHAnsi" w:cstheme="minorHAnsi"/>
                <w:sz w:val="22"/>
                <w:szCs w:val="22"/>
                <w:highlight w:val="yellow"/>
              </w:rPr>
            </w:pPr>
            <w:r w:rsidRPr="004B5BE2">
              <w:rPr>
                <w:rFonts w:asciiTheme="minorHAnsi" w:eastAsia="Calibri" w:hAnsiTheme="minorHAnsi" w:cstheme="minorHAnsi"/>
                <w:sz w:val="22"/>
                <w:szCs w:val="22"/>
                <w:highlight w:val="yellow"/>
              </w:rPr>
              <w:t xml:space="preserve">Už sutarties vykdymą ir paslaugų priėmimą: </w:t>
            </w:r>
          </w:p>
          <w:p w14:paraId="61360EFD" w14:textId="77777777" w:rsidR="00E42121" w:rsidRPr="004B5BE2" w:rsidRDefault="00E42121" w:rsidP="00E42121">
            <w:pPr>
              <w:rPr>
                <w:rFonts w:asciiTheme="minorHAnsi" w:hAnsiTheme="minorHAnsi" w:cstheme="minorHAnsi"/>
                <w:kern w:val="2"/>
                <w:sz w:val="22"/>
                <w:szCs w:val="22"/>
                <w:highlight w:val="yellow"/>
              </w:rPr>
            </w:pPr>
          </w:p>
          <w:p w14:paraId="71E9F77E" w14:textId="77777777" w:rsidR="00E42121" w:rsidRPr="004B5BE2" w:rsidRDefault="00E42121" w:rsidP="00E42121">
            <w:pPr>
              <w:rPr>
                <w:rFonts w:asciiTheme="minorHAnsi" w:hAnsiTheme="minorHAnsi" w:cstheme="minorHAnsi"/>
                <w:kern w:val="2"/>
                <w:sz w:val="22"/>
                <w:szCs w:val="22"/>
                <w:highlight w:val="yellow"/>
              </w:rPr>
            </w:pPr>
            <w:r w:rsidRPr="004B5BE2">
              <w:rPr>
                <w:rFonts w:asciiTheme="minorHAnsi" w:hAnsiTheme="minorHAnsi" w:cstheme="minorHAnsi"/>
                <w:kern w:val="2"/>
                <w:sz w:val="22"/>
                <w:szCs w:val="22"/>
                <w:highlight w:val="yellow"/>
              </w:rPr>
              <w:t>Už sąskaitų per informacinę sistemą SABIS priėmimą:</w:t>
            </w:r>
          </w:p>
          <w:p w14:paraId="076F0006" w14:textId="1EBA0DAD" w:rsidR="00027B83" w:rsidRPr="004B5BE2" w:rsidRDefault="00027B83" w:rsidP="00E42121">
            <w:pPr>
              <w:rPr>
                <w:rFonts w:asciiTheme="minorHAnsi" w:hAnsiTheme="minorHAnsi" w:cstheme="minorHAnsi"/>
                <w:color w:val="4472C4"/>
                <w:kern w:val="2"/>
                <w:sz w:val="22"/>
                <w:szCs w:val="22"/>
                <w:highlight w:val="yellow"/>
              </w:rPr>
            </w:pPr>
          </w:p>
        </w:tc>
      </w:tr>
      <w:tr w:rsidR="00027B83" w:rsidRPr="00FE60C0" w14:paraId="26A88321" w14:textId="77777777" w:rsidTr="7AAD1203">
        <w:trPr>
          <w:trHeight w:val="300"/>
        </w:trPr>
        <w:tc>
          <w:tcPr>
            <w:tcW w:w="3094" w:type="dxa"/>
            <w:gridSpan w:val="2"/>
          </w:tcPr>
          <w:p w14:paraId="3AB1CDB3" w14:textId="77777777" w:rsidR="00027B83" w:rsidRPr="00E42121" w:rsidRDefault="000B0897">
            <w:pPr>
              <w:rPr>
                <w:rFonts w:asciiTheme="minorHAnsi" w:hAnsiTheme="minorHAnsi" w:cstheme="minorHAnsi"/>
                <w:b/>
                <w:kern w:val="2"/>
                <w:sz w:val="22"/>
                <w:szCs w:val="22"/>
                <w:highlight w:val="yellow"/>
              </w:rPr>
            </w:pPr>
            <w:r w:rsidRPr="00E42121">
              <w:rPr>
                <w:rFonts w:asciiTheme="minorHAnsi" w:hAnsiTheme="minorHAnsi" w:cstheme="minorHAnsi"/>
                <w:b/>
                <w:kern w:val="2"/>
                <w:sz w:val="22"/>
                <w:szCs w:val="22"/>
                <w:highlight w:val="yellow"/>
              </w:rPr>
              <w:t>2.2. Tiekėjo kontaktiniai asmenys, atsakingi už Sutarties vykdymą</w:t>
            </w:r>
          </w:p>
        </w:tc>
        <w:tc>
          <w:tcPr>
            <w:tcW w:w="6441" w:type="dxa"/>
            <w:gridSpan w:val="2"/>
          </w:tcPr>
          <w:p w14:paraId="522D15C2" w14:textId="77777777" w:rsidR="00027B83" w:rsidRPr="00E42121" w:rsidRDefault="000B0897">
            <w:pPr>
              <w:rPr>
                <w:rFonts w:asciiTheme="minorHAnsi" w:hAnsiTheme="minorHAnsi" w:cstheme="minorHAnsi"/>
                <w:color w:val="4472C4"/>
                <w:kern w:val="2"/>
                <w:sz w:val="22"/>
                <w:szCs w:val="22"/>
                <w:highlight w:val="yellow"/>
              </w:rPr>
            </w:pPr>
            <w:r w:rsidRPr="00E42121">
              <w:rPr>
                <w:rFonts w:asciiTheme="minorHAnsi" w:hAnsiTheme="minorHAnsi" w:cstheme="minorHAnsi"/>
                <w:color w:val="4472C4"/>
                <w:kern w:val="2"/>
                <w:sz w:val="22"/>
                <w:szCs w:val="22"/>
                <w:highlight w:val="yellow"/>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5224BB81" w:rsidR="00027B83" w:rsidRDefault="00E42121" w:rsidP="003901CE">
            <w:pPr>
              <w:jc w:val="both"/>
              <w:rPr>
                <w:rFonts w:asciiTheme="minorHAnsi" w:hAnsiTheme="minorHAnsi" w:cstheme="minorHAnsi"/>
                <w:color w:val="000000"/>
                <w:kern w:val="2"/>
                <w:sz w:val="22"/>
                <w:szCs w:val="22"/>
              </w:rPr>
            </w:pPr>
            <w:r w:rsidRPr="004B5BE2">
              <w:rPr>
                <w:rFonts w:asciiTheme="minorHAnsi" w:hAnsiTheme="minorHAnsi" w:cstheme="minorHAnsi"/>
                <w:bCs/>
                <w:sz w:val="22"/>
                <w:szCs w:val="22"/>
                <w:lang w:eastAsia="lt-LT"/>
              </w:rPr>
              <w:t xml:space="preserve">Tiekėjas įsipareigoja </w:t>
            </w:r>
            <w:r w:rsidRPr="004B5BE2">
              <w:rPr>
                <w:rFonts w:asciiTheme="minorHAnsi" w:hAnsiTheme="minorHAnsi" w:cstheme="minorHAnsi"/>
                <w:sz w:val="22"/>
                <w:szCs w:val="22"/>
              </w:rPr>
              <w:t xml:space="preserve">Sutartyje numatytomis sąlygomis </w:t>
            </w:r>
            <w:r w:rsidRPr="004B5BE2">
              <w:rPr>
                <w:rFonts w:asciiTheme="minorHAnsi" w:hAnsiTheme="minorHAnsi" w:cstheme="minorHAnsi"/>
                <w:bCs/>
                <w:sz w:val="22"/>
                <w:szCs w:val="22"/>
              </w:rPr>
              <w:t xml:space="preserve">suteikti Pirkėjui Sutarties 2 priede „Tiekėjo pasiūlymas“ nurodytas </w:t>
            </w:r>
            <w:r w:rsidR="004B5BE2" w:rsidRPr="004B5BE2">
              <w:rPr>
                <w:rFonts w:asciiTheme="minorHAnsi" w:hAnsiTheme="minorHAnsi" w:cstheme="minorHAnsi"/>
                <w:b/>
                <w:bCs/>
                <w:sz w:val="22"/>
                <w:szCs w:val="22"/>
                <w:lang w:eastAsia="lt-LT"/>
              </w:rPr>
              <w:t>Bendrosios civilinės atsakomybės draudimo</w:t>
            </w:r>
            <w:r w:rsidRPr="004B5BE2">
              <w:rPr>
                <w:rFonts w:asciiTheme="minorHAnsi" w:hAnsiTheme="minorHAnsi" w:cstheme="minorHAnsi"/>
                <w:b/>
                <w:bCs/>
                <w:sz w:val="22"/>
                <w:szCs w:val="22"/>
              </w:rPr>
              <w:t xml:space="preserve"> paslaugas</w:t>
            </w:r>
            <w:r w:rsidRPr="004B5BE2">
              <w:rPr>
                <w:rFonts w:asciiTheme="minorHAnsi" w:hAnsiTheme="minorHAnsi" w:cstheme="minorHAnsi"/>
                <w:bCs/>
                <w:sz w:val="22"/>
                <w:szCs w:val="22"/>
              </w:rPr>
              <w:t xml:space="preserve"> (toliau – Paslaugos)</w:t>
            </w:r>
            <w:r w:rsidRPr="004B5BE2">
              <w:rPr>
                <w:rFonts w:asciiTheme="minorHAnsi" w:hAnsiTheme="minorHAnsi" w:cstheme="minorHAnsi"/>
                <w:bCs/>
                <w:sz w:val="22"/>
                <w:szCs w:val="22"/>
                <w:lang w:eastAsia="lt-LT"/>
              </w:rPr>
              <w:t xml:space="preserve">, o Pirkėjas įsipareigoja priimti kokybiškai suteiktas Paslaugas ir sumokėti už jas </w:t>
            </w:r>
            <w:r w:rsidR="0090633C">
              <w:rPr>
                <w:rFonts w:asciiTheme="minorHAnsi" w:hAnsiTheme="minorHAnsi" w:cstheme="minorHAnsi"/>
                <w:bCs/>
                <w:sz w:val="22"/>
                <w:szCs w:val="22"/>
              </w:rPr>
              <w:t>Tiekėjui</w:t>
            </w:r>
            <w:r w:rsidRPr="004B5BE2">
              <w:rPr>
                <w:rFonts w:asciiTheme="minorHAnsi" w:hAnsiTheme="minorHAnsi" w:cstheme="minorHAnsi"/>
                <w:bCs/>
                <w:sz w:val="22"/>
                <w:szCs w:val="22"/>
                <w:lang w:eastAsia="lt-LT"/>
              </w:rPr>
              <w:t xml:space="preserve"> Sutartyje nustatyta tvarka</w:t>
            </w:r>
            <w:r w:rsidR="000B0897" w:rsidRPr="004B5BE2">
              <w:rPr>
                <w:rFonts w:asciiTheme="minorHAnsi" w:hAnsiTheme="minorHAnsi" w:cstheme="minorHAnsi"/>
                <w:color w:val="000000"/>
                <w:kern w:val="2"/>
                <w:sz w:val="22"/>
                <w:szCs w:val="22"/>
              </w:rPr>
              <w:t>.</w:t>
            </w:r>
          </w:p>
          <w:p w14:paraId="337F99FF" w14:textId="77777777" w:rsidR="004B5BE2" w:rsidRPr="004B5BE2" w:rsidRDefault="004B5BE2" w:rsidP="003901CE">
            <w:pPr>
              <w:jc w:val="both"/>
              <w:rPr>
                <w:rFonts w:asciiTheme="minorHAnsi" w:hAnsiTheme="minorHAnsi" w:cstheme="minorHAnsi"/>
                <w:color w:val="000000"/>
                <w:kern w:val="2"/>
                <w:sz w:val="22"/>
                <w:szCs w:val="22"/>
              </w:rPr>
            </w:pPr>
          </w:p>
          <w:p w14:paraId="7F38E4C3" w14:textId="336FCCFE" w:rsidR="00334CBB" w:rsidRPr="004B5BE2" w:rsidRDefault="0034733B" w:rsidP="00334CBB">
            <w:pPr>
              <w:jc w:val="both"/>
              <w:rPr>
                <w:rFonts w:asciiTheme="minorHAnsi" w:hAnsiTheme="minorHAnsi" w:cstheme="minorHAnsi"/>
                <w:color w:val="000000"/>
                <w:kern w:val="2"/>
                <w:sz w:val="22"/>
                <w:szCs w:val="22"/>
              </w:rPr>
            </w:pPr>
            <w:r>
              <w:rPr>
                <w:rFonts w:asciiTheme="minorHAnsi" w:hAnsiTheme="minorHAnsi" w:cstheme="minorHAnsi"/>
                <w:sz w:val="22"/>
                <w:szCs w:val="22"/>
              </w:rPr>
              <w:lastRenderedPageBreak/>
              <w:t>B</w:t>
            </w:r>
            <w:r w:rsidRPr="004B5BE2">
              <w:rPr>
                <w:rFonts w:asciiTheme="minorHAnsi" w:hAnsiTheme="minorHAnsi" w:cstheme="minorHAnsi"/>
                <w:sz w:val="22"/>
                <w:szCs w:val="22"/>
              </w:rPr>
              <w:t>endrosios civilinės atsakomybės</w:t>
            </w:r>
            <w:r>
              <w:rPr>
                <w:rFonts w:asciiTheme="minorHAnsi" w:hAnsiTheme="minorHAnsi" w:cstheme="minorHAnsi"/>
                <w:sz w:val="22"/>
                <w:szCs w:val="22"/>
              </w:rPr>
              <w:t xml:space="preserve"> draudimo paslaugos yra susijusios </w:t>
            </w:r>
            <w:r w:rsidRPr="004B5BE2">
              <w:rPr>
                <w:rFonts w:asciiTheme="minorHAnsi" w:hAnsiTheme="minorHAnsi" w:cstheme="minorHAnsi"/>
                <w:sz w:val="22"/>
                <w:szCs w:val="22"/>
              </w:rPr>
              <w:t>su</w:t>
            </w:r>
            <w:r>
              <w:rPr>
                <w:rFonts w:asciiTheme="minorHAnsi" w:hAnsiTheme="minorHAnsi" w:cstheme="minorHAnsi"/>
                <w:sz w:val="22"/>
                <w:szCs w:val="22"/>
              </w:rPr>
              <w:t>:</w:t>
            </w:r>
            <w:r w:rsidRPr="004B5BE2">
              <w:rPr>
                <w:rFonts w:asciiTheme="minorHAnsi" w:hAnsiTheme="minorHAnsi" w:cstheme="minorHAnsi"/>
                <w:sz w:val="22"/>
                <w:szCs w:val="22"/>
              </w:rPr>
              <w:t xml:space="preserve"> oro eismo valdymo ir oro navigacijos paslaugų (įskaitant oro erdvės valdymo, oro eismo srautų valdymo, oro eismo paslaugų teikimo, oro navigacijos informacijos paslaugų teikimo, ryšių, navigacijos ir stebėjimo valdymo), skrydžių procedūrų planavimo paslaugų, paieškos ir gelbėjimo koordinavim</w:t>
            </w:r>
            <w:r>
              <w:rPr>
                <w:rFonts w:asciiTheme="minorHAnsi" w:hAnsiTheme="minorHAnsi" w:cstheme="minorHAnsi"/>
                <w:sz w:val="22"/>
                <w:szCs w:val="22"/>
              </w:rPr>
              <w:t>o</w:t>
            </w:r>
            <w:r w:rsidRPr="004B5BE2">
              <w:rPr>
                <w:rFonts w:asciiTheme="minorHAnsi" w:hAnsiTheme="minorHAnsi" w:cstheme="minorHAnsi"/>
                <w:sz w:val="22"/>
                <w:szCs w:val="22"/>
              </w:rPr>
              <w:t xml:space="preserve"> ir organizavim</w:t>
            </w:r>
            <w:r>
              <w:rPr>
                <w:rFonts w:asciiTheme="minorHAnsi" w:hAnsiTheme="minorHAnsi" w:cstheme="minorHAnsi"/>
                <w:sz w:val="22"/>
                <w:szCs w:val="22"/>
              </w:rPr>
              <w:t>o</w:t>
            </w:r>
            <w:r w:rsidRPr="004B5BE2">
              <w:rPr>
                <w:rFonts w:asciiTheme="minorHAnsi" w:hAnsiTheme="minorHAnsi" w:cstheme="minorHAnsi"/>
                <w:sz w:val="22"/>
                <w:szCs w:val="22"/>
              </w:rPr>
              <w:t xml:space="preserve"> Vilniaus FIR erdvėje, skrydžių vadovų mokymo veiklos, (įskaitant su aukščiau išvardintomis veiklomis ir paslaugomis susijusių tiek vidinių, tiek išorinių mokymų vykdymo paslaugų), akcinei bendrovei „Oro navigacija“ priskirtų perono valdymo paslaugų, U-space oro erdvėse bendrosios informacijos paslaugų teikimu, draudim</w:t>
            </w:r>
            <w:r>
              <w:rPr>
                <w:rFonts w:asciiTheme="minorHAnsi" w:hAnsiTheme="minorHAnsi" w:cstheme="minorHAnsi"/>
                <w:sz w:val="22"/>
                <w:szCs w:val="22"/>
              </w:rPr>
              <w:t>u</w:t>
            </w:r>
            <w:r w:rsidR="00334CBB">
              <w:rPr>
                <w:rFonts w:asciiTheme="minorHAnsi" w:hAnsiTheme="minorHAnsi" w:cstheme="minorHAnsi"/>
                <w:sz w:val="22"/>
                <w:szCs w:val="22"/>
              </w:rPr>
              <w:t>.</w:t>
            </w:r>
          </w:p>
          <w:p w14:paraId="5151E7D5" w14:textId="77777777" w:rsidR="00334CBB" w:rsidRDefault="00334CBB" w:rsidP="003901CE">
            <w:pPr>
              <w:jc w:val="both"/>
              <w:rPr>
                <w:rFonts w:asciiTheme="minorHAnsi" w:hAnsiTheme="minorHAnsi" w:cstheme="minorHAnsi"/>
                <w:color w:val="000000" w:themeColor="text1"/>
                <w:sz w:val="22"/>
                <w:szCs w:val="22"/>
                <w:lang w:eastAsia="lt-LT"/>
              </w:rPr>
            </w:pPr>
          </w:p>
          <w:p w14:paraId="773FFB6B" w14:textId="1DFB6B59" w:rsidR="00E42121" w:rsidRDefault="00E42121" w:rsidP="003901CE">
            <w:pPr>
              <w:jc w:val="both"/>
              <w:rPr>
                <w:rFonts w:asciiTheme="minorHAnsi" w:hAnsiTheme="minorHAnsi" w:cstheme="minorHAnsi"/>
                <w:color w:val="000000" w:themeColor="text1"/>
                <w:sz w:val="22"/>
                <w:szCs w:val="22"/>
                <w:lang w:eastAsia="lt-LT"/>
              </w:rPr>
            </w:pPr>
            <w:r w:rsidRPr="004B5BE2">
              <w:rPr>
                <w:rFonts w:asciiTheme="minorHAnsi" w:hAnsiTheme="minorHAnsi" w:cstheme="minorHAnsi"/>
                <w:color w:val="000000" w:themeColor="text1"/>
                <w:sz w:val="22"/>
                <w:szCs w:val="22"/>
                <w:lang w:eastAsia="lt-LT"/>
              </w:rPr>
              <w:t>Perkamos Paslaugos turi atitikti Sutarties 1 priede „Techninė specifikacija“ ir Pirkimo sąlygose nustatytus reikalavimus</w:t>
            </w:r>
            <w:r w:rsidR="004B5BE2" w:rsidRPr="004B5BE2">
              <w:rPr>
                <w:rFonts w:asciiTheme="minorHAnsi" w:hAnsiTheme="minorHAnsi" w:cstheme="minorHAnsi"/>
                <w:color w:val="000000" w:themeColor="text1"/>
                <w:sz w:val="22"/>
                <w:szCs w:val="22"/>
                <w:lang w:eastAsia="lt-LT"/>
              </w:rPr>
              <w:t>.</w:t>
            </w:r>
          </w:p>
          <w:p w14:paraId="398BB791" w14:textId="77777777" w:rsidR="00027B83" w:rsidRPr="004B5BE2" w:rsidRDefault="000B0897" w:rsidP="003901CE">
            <w:pPr>
              <w:jc w:val="both"/>
              <w:rPr>
                <w:rFonts w:asciiTheme="minorHAnsi" w:hAnsiTheme="minorHAnsi" w:cstheme="minorHAnsi"/>
                <w:color w:val="000000"/>
                <w:kern w:val="2"/>
                <w:sz w:val="22"/>
                <w:szCs w:val="22"/>
              </w:rPr>
            </w:pPr>
            <w:r w:rsidRPr="004B5BE2">
              <w:rPr>
                <w:rFonts w:asciiTheme="minorHAnsi" w:hAnsiTheme="minorHAnsi" w:cstheme="minorHAnsi"/>
                <w:color w:val="000000"/>
                <w:kern w:val="2"/>
                <w:sz w:val="22"/>
                <w:szCs w:val="22"/>
              </w:rPr>
              <w:t xml:space="preserve">Išsamus </w:t>
            </w:r>
            <w:r w:rsidRPr="004B5BE2">
              <w:rPr>
                <w:rFonts w:asciiTheme="minorHAnsi" w:hAnsiTheme="minorHAnsi" w:cstheme="minorHAnsi"/>
                <w:color w:val="000000"/>
                <w:sz w:val="22"/>
                <w:szCs w:val="22"/>
              </w:rPr>
              <w:t>Paslaugų</w:t>
            </w:r>
            <w:r w:rsidRPr="004B5BE2">
              <w:rPr>
                <w:rFonts w:asciiTheme="minorHAnsi" w:hAnsiTheme="minorHAnsi" w:cstheme="minorHAnsi"/>
                <w:color w:val="000000"/>
                <w:kern w:val="2"/>
                <w:sz w:val="22"/>
                <w:szCs w:val="22"/>
              </w:rPr>
              <w:t xml:space="preserve"> aprašymas ir kiti reikalavimai teikiamoms </w:t>
            </w:r>
            <w:r w:rsidRPr="004B5BE2">
              <w:rPr>
                <w:rFonts w:asciiTheme="minorHAnsi" w:hAnsiTheme="minorHAnsi" w:cstheme="minorHAnsi"/>
                <w:color w:val="000000"/>
                <w:sz w:val="22"/>
                <w:szCs w:val="22"/>
              </w:rPr>
              <w:t>Paslaugoms</w:t>
            </w:r>
            <w:r w:rsidRPr="004B5BE2">
              <w:rPr>
                <w:rFonts w:asciiTheme="minorHAnsi" w:hAnsiTheme="minorHAnsi" w:cstheme="minorHAnsi"/>
                <w:color w:val="000000"/>
                <w:kern w:val="2"/>
                <w:sz w:val="22"/>
                <w:szCs w:val="22"/>
              </w:rPr>
              <w:t xml:space="preserve"> nustatyti Sutarties priede Nr.</w:t>
            </w:r>
            <w:r w:rsidR="00E42121" w:rsidRPr="004B5BE2">
              <w:rPr>
                <w:rFonts w:asciiTheme="minorHAnsi" w:hAnsiTheme="minorHAnsi" w:cstheme="minorHAnsi"/>
                <w:color w:val="000000"/>
                <w:kern w:val="2"/>
                <w:sz w:val="22"/>
                <w:szCs w:val="22"/>
              </w:rPr>
              <w:t xml:space="preserve"> 1</w:t>
            </w:r>
            <w:r w:rsidRPr="004B5BE2">
              <w:rPr>
                <w:rFonts w:asciiTheme="minorHAnsi" w:hAnsiTheme="minorHAnsi" w:cstheme="minorHAnsi"/>
                <w:color w:val="000000"/>
                <w:kern w:val="2"/>
                <w:sz w:val="22"/>
                <w:szCs w:val="22"/>
              </w:rPr>
              <w:t xml:space="preserve"> „Techninė specifikacija“ (toliau – Techninė specifikacija) ir Sutarties priede Nr.</w:t>
            </w:r>
            <w:r w:rsidR="00E42121" w:rsidRPr="004B5BE2">
              <w:rPr>
                <w:rFonts w:asciiTheme="minorHAnsi" w:hAnsiTheme="minorHAnsi" w:cstheme="minorHAnsi"/>
                <w:color w:val="000000"/>
                <w:kern w:val="2"/>
                <w:sz w:val="22"/>
                <w:szCs w:val="22"/>
              </w:rPr>
              <w:t xml:space="preserve"> 2</w:t>
            </w:r>
            <w:r w:rsidRPr="004B5BE2">
              <w:rPr>
                <w:rFonts w:asciiTheme="minorHAnsi" w:hAnsiTheme="minorHAnsi" w:cstheme="minorHAnsi"/>
                <w:color w:val="000000"/>
                <w:kern w:val="2"/>
                <w:sz w:val="22"/>
                <w:szCs w:val="22"/>
              </w:rPr>
              <w:t xml:space="preserve"> „Pasiūlymas“.</w:t>
            </w:r>
          </w:p>
          <w:p w14:paraId="16E8B9B8" w14:textId="22867F54" w:rsidR="00E42121" w:rsidRPr="004B5BE2" w:rsidRDefault="00E42121" w:rsidP="003901CE">
            <w:pPr>
              <w:jc w:val="both"/>
              <w:rPr>
                <w:rFonts w:asciiTheme="minorHAnsi" w:hAnsiTheme="minorHAnsi" w:cstheme="minorHAnsi"/>
                <w:color w:val="000000"/>
                <w:kern w:val="2"/>
                <w:sz w:val="22"/>
                <w:szCs w:val="22"/>
              </w:rPr>
            </w:pPr>
            <w:r w:rsidRPr="004B5BE2">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w:t>
            </w:r>
            <w:r w:rsidR="0090633C">
              <w:rPr>
                <w:rFonts w:asciiTheme="minorHAnsi" w:hAnsiTheme="minorHAnsi" w:cstheme="minorHAnsi"/>
                <w:bCs/>
                <w:sz w:val="22"/>
                <w:szCs w:val="22"/>
              </w:rPr>
              <w:t>Tiekėjo</w:t>
            </w:r>
            <w:r w:rsidRPr="004B5BE2">
              <w:rPr>
                <w:rFonts w:asciiTheme="minorHAnsi" w:hAnsiTheme="minorHAnsi" w:cstheme="minorHAnsi"/>
                <w:bCs/>
                <w:sz w:val="22"/>
                <w:szCs w:val="22"/>
              </w:rPr>
              <w:t xml:space="preserve"> Pasiūlymas ir Pirkimo sąlygos (įskaitant Pirkimo sąlygų paaiškinimus) yra saugomi Centrinėje viešųjų pirkimų informacinėje sistemoje (https://pirkimai.eviesiejipirkimai.lt) (pirkimo ID. </w:t>
            </w:r>
            <w:r w:rsidR="004B5BE2" w:rsidRPr="004B5BE2">
              <w:rPr>
                <w:rFonts w:asciiTheme="minorHAnsi" w:hAnsiTheme="minorHAnsi" w:cstheme="minorHAnsi"/>
                <w:bCs/>
                <w:sz w:val="22"/>
                <w:szCs w:val="22"/>
              </w:rPr>
              <w:t>________</w:t>
            </w:r>
            <w:r w:rsidRPr="004B5BE2">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5085AB3A" w:rsidR="00027B83" w:rsidRPr="00FE60C0" w:rsidRDefault="004B5BE2">
            <w:pPr>
              <w:rPr>
                <w:rFonts w:asciiTheme="minorHAnsi" w:hAnsiTheme="minorHAnsi" w:cstheme="minorHAnsi"/>
                <w:kern w:val="2"/>
                <w:sz w:val="22"/>
                <w:szCs w:val="22"/>
              </w:rPr>
            </w:pPr>
            <w:r>
              <w:rPr>
                <w:rFonts w:asciiTheme="minorHAnsi" w:hAnsiTheme="minorHAnsi" w:cstheme="minorHAnsi"/>
                <w:color w:val="000000"/>
                <w:sz w:val="22"/>
                <w:szCs w:val="22"/>
              </w:rPr>
              <w:t>Bendrosios civilinės atsakomybės draudimo paslaugos</w:t>
            </w:r>
            <w:r w:rsidR="00E42121">
              <w:rPr>
                <w:rFonts w:asciiTheme="minorHAnsi" w:hAnsiTheme="minorHAnsi" w:cstheme="minorHAnsi"/>
                <w:color w:val="000000"/>
                <w:sz w:val="22"/>
                <w:szCs w:val="22"/>
              </w:rPr>
              <w:t>, pirkimo ID.</w:t>
            </w:r>
            <w:r w:rsidR="00CF1C86">
              <w:rPr>
                <w:rFonts w:asciiTheme="minorHAnsi" w:hAnsiTheme="minorHAnsi" w:cstheme="minorHAnsi"/>
                <w:color w:val="000000"/>
                <w:sz w:val="22"/>
                <w:szCs w:val="22"/>
              </w:rPr>
              <w:t xml:space="preserve"> _______</w:t>
            </w:r>
            <w:r>
              <w:rPr>
                <w:rFonts w:asciiTheme="minorHAnsi" w:hAnsiTheme="minorHAnsi" w:cstheme="minorHAnsi"/>
                <w:color w:val="000000"/>
                <w:sz w:val="22"/>
                <w:szCs w:val="22"/>
              </w:rPr>
              <w:t>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056CA9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w:t>
            </w:r>
            <w:r w:rsidR="00A67D5E">
              <w:rPr>
                <w:rFonts w:asciiTheme="minorHAnsi" w:hAnsiTheme="minorHAnsi" w:cstheme="minorHAnsi"/>
                <w:b/>
                <w:kern w:val="2"/>
                <w:sz w:val="22"/>
                <w:szCs w:val="22"/>
              </w:rPr>
              <w:t xml:space="preserve">TVARKA, </w:t>
            </w:r>
            <w:r w:rsidRPr="00FE60C0">
              <w:rPr>
                <w:rFonts w:asciiTheme="minorHAnsi" w:hAnsiTheme="minorHAnsi" w:cstheme="minorHAnsi"/>
                <w:b/>
                <w:kern w:val="2"/>
                <w:sz w:val="22"/>
                <w:szCs w:val="22"/>
              </w:rPr>
              <w:t xml:space="preserve">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7AAD1203">
        <w:trPr>
          <w:trHeight w:val="300"/>
        </w:trPr>
        <w:tc>
          <w:tcPr>
            <w:tcW w:w="3094" w:type="dxa"/>
            <w:gridSpan w:val="2"/>
          </w:tcPr>
          <w:p w14:paraId="7AE1947F" w14:textId="1F34D64B"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w:t>
            </w:r>
            <w:r w:rsidR="00A67D5E">
              <w:rPr>
                <w:rFonts w:asciiTheme="minorHAnsi" w:hAnsiTheme="minorHAnsi" w:cstheme="minorHAnsi"/>
                <w:b/>
                <w:kern w:val="2"/>
                <w:sz w:val="22"/>
                <w:szCs w:val="22"/>
              </w:rPr>
              <w:t xml:space="preserve"> ir tvarka</w:t>
            </w:r>
            <w:r w:rsidRPr="00FE60C0">
              <w:rPr>
                <w:rFonts w:asciiTheme="minorHAnsi" w:hAnsiTheme="minorHAnsi" w:cstheme="minorHAnsi"/>
                <w:b/>
                <w:kern w:val="2"/>
                <w:sz w:val="22"/>
                <w:szCs w:val="22"/>
              </w:rPr>
              <w:t xml:space="preserve">, kai </w:t>
            </w:r>
            <w:r w:rsidRPr="00FE60C0">
              <w:rPr>
                <w:rFonts w:asciiTheme="minorHAnsi" w:hAnsiTheme="minorHAnsi" w:cstheme="minorHAnsi"/>
                <w:b/>
                <w:sz w:val="22"/>
                <w:szCs w:val="22"/>
              </w:rPr>
              <w:t>Paslaugos yra vienkartinio pobūdžio, teikiamos periodiškai arba pagal Pirkėjo Užsakymą</w:t>
            </w:r>
          </w:p>
          <w:p w14:paraId="3B0AB470" w14:textId="77777777" w:rsidR="00027B83" w:rsidRPr="00FE60C0" w:rsidRDefault="00027B83">
            <w:pPr>
              <w:rPr>
                <w:rFonts w:asciiTheme="minorHAnsi" w:hAnsiTheme="minorHAnsi" w:cstheme="minorHAnsi"/>
                <w:b/>
                <w:kern w:val="2"/>
                <w:sz w:val="22"/>
                <w:szCs w:val="22"/>
              </w:rPr>
            </w:pPr>
          </w:p>
          <w:p w14:paraId="24B90089" w14:textId="77777777" w:rsidR="00027B83" w:rsidRPr="00FE60C0" w:rsidRDefault="00027B83">
            <w:pPr>
              <w:rPr>
                <w:rFonts w:asciiTheme="minorHAnsi" w:hAnsiTheme="minorHAnsi" w:cstheme="minorHAnsi"/>
                <w:b/>
                <w:kern w:val="2"/>
                <w:sz w:val="22"/>
                <w:szCs w:val="22"/>
              </w:rPr>
            </w:pPr>
          </w:p>
          <w:p w14:paraId="6856450F" w14:textId="77777777" w:rsidR="00027B83" w:rsidRPr="00FE60C0" w:rsidRDefault="00027B83">
            <w:pPr>
              <w:rPr>
                <w:rFonts w:asciiTheme="minorHAnsi" w:hAnsiTheme="minorHAnsi" w:cstheme="minorHAnsi"/>
                <w:b/>
                <w:kern w:val="2"/>
                <w:sz w:val="22"/>
                <w:szCs w:val="22"/>
              </w:rPr>
            </w:pPr>
          </w:p>
          <w:p w14:paraId="50A4409E" w14:textId="77777777" w:rsidR="00027B83" w:rsidRPr="00FE60C0" w:rsidRDefault="00027B83">
            <w:pPr>
              <w:rPr>
                <w:rFonts w:asciiTheme="minorHAnsi" w:hAnsiTheme="minorHAnsi" w:cstheme="minorHAnsi"/>
                <w:b/>
                <w:kern w:val="2"/>
                <w:sz w:val="22"/>
                <w:szCs w:val="22"/>
              </w:rPr>
            </w:pPr>
          </w:p>
          <w:p w14:paraId="484FC404" w14:textId="77777777" w:rsidR="00027B83" w:rsidRPr="00FE60C0" w:rsidRDefault="00027B83">
            <w:pPr>
              <w:rPr>
                <w:rFonts w:asciiTheme="minorHAnsi" w:hAnsiTheme="minorHAnsi" w:cstheme="minorHAnsi"/>
                <w:b/>
                <w:kern w:val="2"/>
                <w:sz w:val="22"/>
                <w:szCs w:val="22"/>
              </w:rPr>
            </w:pPr>
          </w:p>
          <w:p w14:paraId="371FA665" w14:textId="77777777" w:rsidR="00027B83" w:rsidRPr="00FE60C0" w:rsidRDefault="00027B83">
            <w:pPr>
              <w:rPr>
                <w:rFonts w:asciiTheme="minorHAnsi" w:hAnsiTheme="minorHAnsi" w:cstheme="minorHAnsi"/>
                <w:b/>
                <w:kern w:val="2"/>
                <w:sz w:val="22"/>
                <w:szCs w:val="22"/>
              </w:rPr>
            </w:pPr>
          </w:p>
          <w:p w14:paraId="543F3B78" w14:textId="77777777" w:rsidR="00027B83" w:rsidRPr="00FE60C0" w:rsidRDefault="00027B83">
            <w:pPr>
              <w:rPr>
                <w:rFonts w:asciiTheme="minorHAnsi" w:hAnsiTheme="minorHAnsi" w:cstheme="minorHAnsi"/>
                <w:b/>
                <w:color w:val="FF0000"/>
                <w:kern w:val="2"/>
                <w:sz w:val="22"/>
                <w:szCs w:val="22"/>
              </w:rPr>
            </w:pP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24D0F781" w14:textId="60E25901" w:rsidR="00027B83" w:rsidRPr="005A6D72" w:rsidRDefault="005A6D72" w:rsidP="003901CE">
            <w:pPr>
              <w:jc w:val="both"/>
              <w:rPr>
                <w:rFonts w:asciiTheme="minorHAnsi" w:hAnsiTheme="minorHAnsi" w:cstheme="minorHAnsi"/>
                <w:sz w:val="22"/>
                <w:szCs w:val="22"/>
              </w:rPr>
            </w:pPr>
            <w:r>
              <w:rPr>
                <w:rFonts w:asciiTheme="minorHAnsi" w:hAnsiTheme="minorHAnsi" w:cstheme="minorHAnsi"/>
                <w:sz w:val="22"/>
                <w:szCs w:val="22"/>
              </w:rPr>
              <w:t xml:space="preserve">4.1.1. </w:t>
            </w:r>
            <w:r w:rsidR="000B0897" w:rsidRPr="00FE60C0">
              <w:rPr>
                <w:rFonts w:asciiTheme="minorHAnsi" w:hAnsiTheme="minorHAnsi" w:cstheme="minorHAnsi"/>
                <w:sz w:val="22"/>
                <w:szCs w:val="22"/>
              </w:rPr>
              <w:t xml:space="preserve">Tiekėjas Paslaugas įsipareigoja teikti </w:t>
            </w:r>
            <w:r w:rsidR="000B0897" w:rsidRPr="00FE60C0">
              <w:rPr>
                <w:rFonts w:asciiTheme="minorHAnsi" w:hAnsiTheme="minorHAnsi" w:cstheme="minorHAnsi"/>
                <w:b/>
                <w:bCs/>
                <w:sz w:val="22"/>
                <w:szCs w:val="22"/>
              </w:rPr>
              <w:t>nuo</w:t>
            </w:r>
            <w:r w:rsidR="00E42121">
              <w:rPr>
                <w:rFonts w:asciiTheme="minorHAnsi" w:hAnsiTheme="minorHAnsi" w:cstheme="minorHAnsi"/>
                <w:b/>
                <w:bCs/>
                <w:sz w:val="22"/>
                <w:szCs w:val="22"/>
              </w:rPr>
              <w:t xml:space="preserve"> 202</w:t>
            </w:r>
            <w:r w:rsidR="004B5BE2">
              <w:rPr>
                <w:rFonts w:asciiTheme="minorHAnsi" w:hAnsiTheme="minorHAnsi" w:cstheme="minorHAnsi"/>
                <w:b/>
                <w:bCs/>
                <w:sz w:val="22"/>
                <w:szCs w:val="22"/>
              </w:rPr>
              <w:t>6</w:t>
            </w:r>
            <w:r w:rsidR="00E42121">
              <w:rPr>
                <w:rFonts w:asciiTheme="minorHAnsi" w:hAnsiTheme="minorHAnsi" w:cstheme="minorHAnsi"/>
                <w:b/>
                <w:bCs/>
                <w:sz w:val="22"/>
                <w:szCs w:val="22"/>
              </w:rPr>
              <w:t xml:space="preserve"> m. </w:t>
            </w:r>
            <w:r w:rsidR="004B5BE2">
              <w:rPr>
                <w:rFonts w:asciiTheme="minorHAnsi" w:hAnsiTheme="minorHAnsi" w:cstheme="minorHAnsi"/>
                <w:b/>
                <w:bCs/>
                <w:sz w:val="22"/>
                <w:szCs w:val="22"/>
              </w:rPr>
              <w:t>balandžio</w:t>
            </w:r>
            <w:r w:rsidR="00E42121">
              <w:rPr>
                <w:rFonts w:asciiTheme="minorHAnsi" w:hAnsiTheme="minorHAnsi" w:cstheme="minorHAnsi"/>
                <w:b/>
                <w:bCs/>
                <w:sz w:val="22"/>
                <w:szCs w:val="22"/>
              </w:rPr>
              <w:t xml:space="preserve"> </w:t>
            </w:r>
            <w:r w:rsidR="00E42121">
              <w:rPr>
                <w:rFonts w:asciiTheme="minorHAnsi" w:hAnsiTheme="minorHAnsi" w:cstheme="minorHAnsi"/>
                <w:b/>
                <w:bCs/>
                <w:sz w:val="22"/>
                <w:szCs w:val="22"/>
                <w:lang w:val="en-US"/>
              </w:rPr>
              <w:t>1</w:t>
            </w:r>
            <w:r w:rsidR="00FD0D1E">
              <w:rPr>
                <w:rFonts w:asciiTheme="minorHAnsi" w:hAnsiTheme="minorHAnsi" w:cstheme="minorHAnsi"/>
                <w:b/>
                <w:bCs/>
                <w:sz w:val="22"/>
                <w:szCs w:val="22"/>
                <w:lang w:val="en-US"/>
              </w:rPr>
              <w:t>5</w:t>
            </w:r>
            <w:r w:rsidR="00E42121">
              <w:rPr>
                <w:rFonts w:asciiTheme="minorHAnsi" w:hAnsiTheme="minorHAnsi" w:cstheme="minorHAnsi"/>
                <w:b/>
                <w:bCs/>
                <w:sz w:val="22"/>
                <w:szCs w:val="22"/>
                <w:lang w:val="en-US"/>
              </w:rPr>
              <w:t xml:space="preserve"> d.</w:t>
            </w:r>
            <w:r w:rsidR="004B5BE2">
              <w:rPr>
                <w:rFonts w:asciiTheme="minorHAnsi" w:hAnsiTheme="minorHAnsi" w:cstheme="minorHAnsi"/>
                <w:b/>
                <w:bCs/>
                <w:sz w:val="22"/>
                <w:szCs w:val="22"/>
                <w:lang w:val="en-US"/>
              </w:rPr>
              <w:t xml:space="preserve"> 0</w:t>
            </w:r>
            <w:r w:rsidR="00761DE0">
              <w:rPr>
                <w:rFonts w:asciiTheme="minorHAnsi" w:hAnsiTheme="minorHAnsi" w:cstheme="minorHAnsi"/>
                <w:b/>
                <w:bCs/>
                <w:sz w:val="22"/>
                <w:szCs w:val="22"/>
                <w:lang w:val="en-US"/>
              </w:rPr>
              <w:t>0</w:t>
            </w:r>
            <w:r w:rsidR="004B5BE2">
              <w:rPr>
                <w:rFonts w:asciiTheme="minorHAnsi" w:hAnsiTheme="minorHAnsi" w:cstheme="minorHAnsi"/>
                <w:b/>
                <w:bCs/>
                <w:sz w:val="22"/>
                <w:szCs w:val="22"/>
                <w:lang w:val="en-US"/>
              </w:rPr>
              <w:t xml:space="preserve"> val</w:t>
            </w:r>
            <w:r w:rsidR="004B5BE2" w:rsidRPr="005A6D72">
              <w:rPr>
                <w:rFonts w:asciiTheme="minorHAnsi" w:hAnsiTheme="minorHAnsi" w:cstheme="minorHAnsi"/>
                <w:b/>
                <w:bCs/>
                <w:sz w:val="22"/>
                <w:szCs w:val="22"/>
                <w:lang w:val="en-US"/>
              </w:rPr>
              <w:t>. 00 min.</w:t>
            </w:r>
            <w:r w:rsidR="000B0897" w:rsidRPr="005A6D72">
              <w:rPr>
                <w:rFonts w:asciiTheme="minorHAnsi" w:hAnsiTheme="minorHAnsi" w:cstheme="minorHAnsi"/>
                <w:sz w:val="22"/>
                <w:szCs w:val="22"/>
              </w:rPr>
              <w:t xml:space="preserve"> </w:t>
            </w:r>
            <w:r w:rsidR="000B0897" w:rsidRPr="005A6D72">
              <w:rPr>
                <w:rFonts w:asciiTheme="minorHAnsi" w:hAnsiTheme="minorHAnsi" w:cstheme="minorHAnsi"/>
                <w:b/>
                <w:sz w:val="22"/>
                <w:szCs w:val="22"/>
              </w:rPr>
              <w:t xml:space="preserve">iki </w:t>
            </w:r>
            <w:r w:rsidR="00E42121" w:rsidRPr="005A6D72">
              <w:rPr>
                <w:rFonts w:asciiTheme="minorHAnsi" w:hAnsiTheme="minorHAnsi" w:cstheme="minorHAnsi"/>
                <w:b/>
                <w:bCs/>
                <w:sz w:val="22"/>
                <w:szCs w:val="22"/>
              </w:rPr>
              <w:t>202</w:t>
            </w:r>
            <w:r w:rsidR="004B5BE2" w:rsidRPr="005A6D72">
              <w:rPr>
                <w:rFonts w:asciiTheme="minorHAnsi" w:hAnsiTheme="minorHAnsi" w:cstheme="minorHAnsi"/>
                <w:b/>
                <w:bCs/>
                <w:sz w:val="22"/>
                <w:szCs w:val="22"/>
              </w:rPr>
              <w:t>7</w:t>
            </w:r>
            <w:r w:rsidR="00E42121" w:rsidRPr="005A6D72">
              <w:rPr>
                <w:rFonts w:asciiTheme="minorHAnsi" w:hAnsiTheme="minorHAnsi" w:cstheme="minorHAnsi"/>
                <w:b/>
                <w:bCs/>
                <w:sz w:val="22"/>
                <w:szCs w:val="22"/>
              </w:rPr>
              <w:t xml:space="preserve"> m. </w:t>
            </w:r>
            <w:r w:rsidR="004B5BE2" w:rsidRPr="005A6D72">
              <w:rPr>
                <w:rFonts w:asciiTheme="minorHAnsi" w:hAnsiTheme="minorHAnsi" w:cstheme="minorHAnsi"/>
                <w:b/>
                <w:bCs/>
                <w:sz w:val="22"/>
                <w:szCs w:val="22"/>
              </w:rPr>
              <w:t>balandžio</w:t>
            </w:r>
            <w:r w:rsidR="00E42121" w:rsidRPr="005A6D72">
              <w:rPr>
                <w:rFonts w:asciiTheme="minorHAnsi" w:hAnsiTheme="minorHAnsi" w:cstheme="minorHAnsi"/>
                <w:b/>
                <w:bCs/>
                <w:sz w:val="22"/>
                <w:szCs w:val="22"/>
              </w:rPr>
              <w:t xml:space="preserve"> </w:t>
            </w:r>
            <w:r w:rsidR="00E42121" w:rsidRPr="005A6D72">
              <w:rPr>
                <w:rFonts w:asciiTheme="minorHAnsi" w:hAnsiTheme="minorHAnsi" w:cstheme="minorHAnsi"/>
                <w:b/>
                <w:bCs/>
                <w:sz w:val="22"/>
                <w:szCs w:val="22"/>
                <w:lang w:val="en-US"/>
              </w:rPr>
              <w:t>1</w:t>
            </w:r>
            <w:r w:rsidR="00FD0D1E">
              <w:rPr>
                <w:rFonts w:asciiTheme="minorHAnsi" w:hAnsiTheme="minorHAnsi" w:cstheme="minorHAnsi"/>
                <w:b/>
                <w:bCs/>
                <w:sz w:val="22"/>
                <w:szCs w:val="22"/>
                <w:lang w:val="en-US"/>
              </w:rPr>
              <w:t>4</w:t>
            </w:r>
            <w:r w:rsidR="00E42121" w:rsidRPr="005A6D72">
              <w:rPr>
                <w:rFonts w:asciiTheme="minorHAnsi" w:hAnsiTheme="minorHAnsi" w:cstheme="minorHAnsi"/>
                <w:b/>
                <w:bCs/>
                <w:sz w:val="22"/>
                <w:szCs w:val="22"/>
                <w:lang w:val="en-US"/>
              </w:rPr>
              <w:t xml:space="preserve"> d.</w:t>
            </w:r>
            <w:r w:rsidR="004B5BE2" w:rsidRPr="005A6D72">
              <w:rPr>
                <w:rFonts w:asciiTheme="minorHAnsi" w:hAnsiTheme="minorHAnsi" w:cstheme="minorHAnsi"/>
                <w:b/>
                <w:bCs/>
                <w:sz w:val="22"/>
                <w:szCs w:val="22"/>
                <w:lang w:val="en-US"/>
              </w:rPr>
              <w:t xml:space="preserve"> 24 val. 00 min.</w:t>
            </w:r>
          </w:p>
          <w:p w14:paraId="7FB3C68F" w14:textId="77777777" w:rsidR="00027B83" w:rsidRPr="005A6D72" w:rsidRDefault="00027B83" w:rsidP="003901CE">
            <w:pPr>
              <w:jc w:val="both"/>
              <w:rPr>
                <w:rFonts w:asciiTheme="minorHAnsi" w:hAnsiTheme="minorHAnsi" w:cstheme="minorHAnsi"/>
                <w:sz w:val="22"/>
                <w:szCs w:val="22"/>
              </w:rPr>
            </w:pPr>
          </w:p>
          <w:p w14:paraId="69653088" w14:textId="05EA1A46" w:rsidR="005A6D72" w:rsidRPr="005A6D72" w:rsidRDefault="005A6D72" w:rsidP="003901CE">
            <w:pPr>
              <w:jc w:val="both"/>
              <w:rPr>
                <w:rFonts w:asciiTheme="minorHAnsi" w:hAnsiTheme="minorHAnsi" w:cstheme="minorHAnsi"/>
                <w:sz w:val="22"/>
                <w:szCs w:val="22"/>
              </w:rPr>
            </w:pPr>
            <w:r w:rsidRPr="005A6D72">
              <w:rPr>
                <w:rFonts w:asciiTheme="minorHAnsi" w:hAnsiTheme="minorHAnsi" w:cstheme="minorHAnsi"/>
                <w:sz w:val="22"/>
                <w:szCs w:val="22"/>
              </w:rPr>
              <w:t xml:space="preserve">4.1.2. </w:t>
            </w:r>
            <w:r w:rsidR="0090633C">
              <w:rPr>
                <w:rFonts w:asciiTheme="minorHAnsi" w:hAnsiTheme="minorHAnsi" w:cstheme="minorHAnsi"/>
                <w:sz w:val="22"/>
                <w:szCs w:val="22"/>
              </w:rPr>
              <w:t>Tiekėjas</w:t>
            </w:r>
            <w:r w:rsidRPr="005A6D72">
              <w:rPr>
                <w:rFonts w:asciiTheme="minorHAnsi" w:hAnsiTheme="minorHAnsi" w:cstheme="minorHAnsi"/>
                <w:sz w:val="22"/>
                <w:szCs w:val="22"/>
              </w:rPr>
              <w:t xml:space="preserve">, perleidęs šia Sutartimi prisiimtą iki 100 proc. riziką, lieka atsakingu Pirkėjui už  draudimo išmokų išmokėjimą. Draudimo išmoka bus mokama remiantis šios Sutarties </w:t>
            </w:r>
            <w:r w:rsidR="00CF1C86">
              <w:rPr>
                <w:rFonts w:asciiTheme="minorHAnsi" w:hAnsiTheme="minorHAnsi" w:cstheme="minorHAnsi"/>
                <w:sz w:val="22"/>
                <w:szCs w:val="22"/>
              </w:rPr>
              <w:t xml:space="preserve">2 </w:t>
            </w:r>
            <w:r w:rsidRPr="005A6D72">
              <w:rPr>
                <w:rFonts w:asciiTheme="minorHAnsi" w:hAnsiTheme="minorHAnsi" w:cstheme="minorHAnsi"/>
                <w:sz w:val="22"/>
                <w:szCs w:val="22"/>
              </w:rPr>
              <w:t>priede nurodytomis sąlygomis.</w:t>
            </w:r>
          </w:p>
          <w:p w14:paraId="2D69F363" w14:textId="1A311482" w:rsidR="00A67D5E" w:rsidRPr="00DC21D3" w:rsidRDefault="00A67D5E" w:rsidP="00A67D5E">
            <w:pPr>
              <w:tabs>
                <w:tab w:val="left" w:pos="0"/>
              </w:tabs>
              <w:spacing w:line="259" w:lineRule="auto"/>
              <w:jc w:val="both"/>
              <w:rPr>
                <w:rFonts w:asciiTheme="minorHAnsi" w:hAnsiTheme="minorHAnsi" w:cstheme="minorHAnsi"/>
                <w:sz w:val="22"/>
                <w:szCs w:val="22"/>
              </w:rPr>
            </w:pPr>
            <w:r w:rsidRPr="005A6D72">
              <w:rPr>
                <w:rFonts w:asciiTheme="minorHAnsi" w:hAnsiTheme="minorHAnsi" w:cstheme="minorHAnsi"/>
                <w:sz w:val="22"/>
                <w:szCs w:val="22"/>
              </w:rPr>
              <w:t>4.1.</w:t>
            </w:r>
            <w:r w:rsidR="005A6D72" w:rsidRPr="005A6D72">
              <w:rPr>
                <w:rFonts w:asciiTheme="minorHAnsi" w:hAnsiTheme="minorHAnsi" w:cstheme="minorHAnsi"/>
                <w:sz w:val="22"/>
                <w:szCs w:val="22"/>
              </w:rPr>
              <w:t>3</w:t>
            </w:r>
            <w:r w:rsidRPr="005A6D72">
              <w:rPr>
                <w:rFonts w:asciiTheme="minorHAnsi" w:hAnsiTheme="minorHAnsi" w:cstheme="minorHAnsi"/>
                <w:sz w:val="22"/>
                <w:szCs w:val="22"/>
              </w:rPr>
              <w:t>. Išmokant  draudimo išmoką,  franšizė</w:t>
            </w:r>
            <w:r w:rsidRPr="00DC21D3">
              <w:rPr>
                <w:rFonts w:asciiTheme="minorHAnsi" w:hAnsiTheme="minorHAnsi" w:cstheme="minorHAnsi"/>
                <w:sz w:val="22"/>
                <w:szCs w:val="22"/>
              </w:rPr>
              <w:t xml:space="preserve"> (besąlyginė išmoka) netaikoma.  </w:t>
            </w:r>
          </w:p>
          <w:p w14:paraId="54AAE33F" w14:textId="7492679D" w:rsidR="00A67D5E" w:rsidRPr="00DC21D3" w:rsidRDefault="00A67D5E" w:rsidP="00A67D5E">
            <w:pPr>
              <w:spacing w:line="259" w:lineRule="auto"/>
              <w:jc w:val="both"/>
              <w:rPr>
                <w:rFonts w:asciiTheme="minorHAnsi" w:hAnsiTheme="minorHAnsi" w:cstheme="minorHAnsi"/>
                <w:sz w:val="22"/>
                <w:szCs w:val="22"/>
              </w:rPr>
            </w:pPr>
            <w:r>
              <w:rPr>
                <w:rFonts w:asciiTheme="minorHAnsi" w:hAnsiTheme="minorHAnsi" w:cstheme="minorHAnsi"/>
                <w:sz w:val="22"/>
                <w:szCs w:val="22"/>
              </w:rPr>
              <w:t>4</w:t>
            </w:r>
            <w:r w:rsidRPr="00DC21D3">
              <w:rPr>
                <w:rFonts w:asciiTheme="minorHAnsi" w:hAnsiTheme="minorHAnsi" w:cstheme="minorHAnsi"/>
                <w:sz w:val="22"/>
                <w:szCs w:val="22"/>
              </w:rPr>
              <w:t>.1.</w:t>
            </w:r>
            <w:r w:rsidR="005A6D72">
              <w:rPr>
                <w:rFonts w:asciiTheme="minorHAnsi" w:hAnsiTheme="minorHAnsi" w:cstheme="minorHAnsi"/>
                <w:sz w:val="22"/>
                <w:szCs w:val="22"/>
              </w:rPr>
              <w:t>4</w:t>
            </w:r>
            <w:r w:rsidRPr="00DC21D3">
              <w:rPr>
                <w:rFonts w:asciiTheme="minorHAnsi" w:hAnsiTheme="minorHAnsi" w:cstheme="minorHAnsi"/>
                <w:sz w:val="22"/>
                <w:szCs w:val="22"/>
              </w:rPr>
              <w:t xml:space="preserve">. </w:t>
            </w:r>
            <w:r w:rsidR="0090633C">
              <w:rPr>
                <w:rFonts w:asciiTheme="minorHAnsi" w:hAnsiTheme="minorHAnsi" w:cstheme="minorHAnsi"/>
                <w:sz w:val="22"/>
                <w:szCs w:val="22"/>
              </w:rPr>
              <w:t>Tiekėjas</w:t>
            </w:r>
            <w:r w:rsidRPr="00DC21D3">
              <w:rPr>
                <w:rFonts w:asciiTheme="minorHAnsi" w:hAnsiTheme="minorHAnsi" w:cstheme="minorHAnsi"/>
                <w:sz w:val="22"/>
                <w:szCs w:val="22"/>
              </w:rPr>
              <w:t xml:space="preserve"> išmokas apskaičiuoja ir moka draudimo sumos ribose.    </w:t>
            </w:r>
          </w:p>
          <w:p w14:paraId="3ADCD043" w14:textId="35E052D5" w:rsidR="00A67D5E" w:rsidRPr="00DC21D3" w:rsidRDefault="00A67D5E" w:rsidP="00A67D5E">
            <w:pPr>
              <w:tabs>
                <w:tab w:val="left" w:pos="993"/>
              </w:tabs>
              <w:spacing w:line="259" w:lineRule="auto"/>
              <w:contextualSpacing/>
              <w:jc w:val="both"/>
              <w:rPr>
                <w:rFonts w:asciiTheme="minorHAnsi" w:hAnsiTheme="minorHAnsi" w:cstheme="minorHAnsi"/>
                <w:sz w:val="22"/>
                <w:szCs w:val="22"/>
              </w:rPr>
            </w:pPr>
            <w:r>
              <w:rPr>
                <w:rFonts w:asciiTheme="minorHAnsi" w:hAnsiTheme="minorHAnsi" w:cstheme="minorHAnsi"/>
                <w:sz w:val="22"/>
                <w:szCs w:val="22"/>
              </w:rPr>
              <w:t>4</w:t>
            </w:r>
            <w:r w:rsidRPr="00DC21D3">
              <w:rPr>
                <w:rFonts w:asciiTheme="minorHAnsi" w:hAnsiTheme="minorHAnsi" w:cstheme="minorHAnsi"/>
                <w:sz w:val="22"/>
                <w:szCs w:val="22"/>
              </w:rPr>
              <w:t>.1.</w:t>
            </w:r>
            <w:r w:rsidR="005A6D72">
              <w:rPr>
                <w:rFonts w:asciiTheme="minorHAnsi" w:hAnsiTheme="minorHAnsi" w:cstheme="minorHAnsi"/>
                <w:sz w:val="22"/>
                <w:szCs w:val="22"/>
              </w:rPr>
              <w:t>5</w:t>
            </w:r>
            <w:r w:rsidRPr="00DC21D3">
              <w:rPr>
                <w:rFonts w:asciiTheme="minorHAnsi" w:hAnsiTheme="minorHAnsi" w:cstheme="minorHAnsi"/>
                <w:sz w:val="22"/>
                <w:szCs w:val="22"/>
              </w:rPr>
              <w:t>. Atleidimas nuo išmokos mokėjimo. Nedraudžiamieji įvykiai yra numatyti:</w:t>
            </w:r>
          </w:p>
          <w:p w14:paraId="442E7527" w14:textId="3846BD3F" w:rsidR="00A67D5E" w:rsidRPr="00DC21D3" w:rsidRDefault="00A67D5E" w:rsidP="00A67D5E">
            <w:pPr>
              <w:tabs>
                <w:tab w:val="left" w:pos="993"/>
              </w:tabs>
              <w:spacing w:line="259" w:lineRule="auto"/>
              <w:contextualSpacing/>
              <w:jc w:val="both"/>
              <w:rPr>
                <w:rFonts w:asciiTheme="minorHAnsi" w:hAnsiTheme="minorHAnsi" w:cstheme="minorHAnsi"/>
                <w:sz w:val="22"/>
                <w:szCs w:val="22"/>
              </w:rPr>
            </w:pPr>
            <w:r>
              <w:rPr>
                <w:rFonts w:asciiTheme="minorHAnsi" w:hAnsiTheme="minorHAnsi" w:cstheme="minorHAnsi"/>
                <w:sz w:val="22"/>
                <w:szCs w:val="22"/>
              </w:rPr>
              <w:t>4</w:t>
            </w:r>
            <w:r w:rsidRPr="00DC21D3">
              <w:rPr>
                <w:rFonts w:asciiTheme="minorHAnsi" w:hAnsiTheme="minorHAnsi" w:cstheme="minorHAnsi"/>
                <w:sz w:val="22"/>
                <w:szCs w:val="22"/>
              </w:rPr>
              <w:t>.1.</w:t>
            </w:r>
            <w:r w:rsidR="005A6D72">
              <w:rPr>
                <w:rFonts w:asciiTheme="minorHAnsi" w:hAnsiTheme="minorHAnsi" w:cstheme="minorHAnsi"/>
                <w:sz w:val="22"/>
                <w:szCs w:val="22"/>
              </w:rPr>
              <w:t>5</w:t>
            </w:r>
            <w:r w:rsidRPr="00DC21D3">
              <w:rPr>
                <w:rFonts w:asciiTheme="minorHAnsi" w:hAnsiTheme="minorHAnsi" w:cstheme="minorHAnsi"/>
                <w:sz w:val="22"/>
                <w:szCs w:val="22"/>
              </w:rPr>
              <w:t xml:space="preserve">.1. priede Nr. 4 Draudimo taisyklės (GLOBAL AEROSPACE AIR TRAFFIC CONTROLLERS’ LIABILITY INSURANCE - GLOBAL 099A 16.03.10) (lietuvių ir anglų kalbomis); </w:t>
            </w:r>
          </w:p>
          <w:p w14:paraId="449583F2" w14:textId="2E8D2A05" w:rsidR="00027B83" w:rsidRPr="00FE60C0" w:rsidRDefault="00A67D5E" w:rsidP="005A6D72">
            <w:pPr>
              <w:tabs>
                <w:tab w:val="left" w:pos="993"/>
              </w:tabs>
              <w:spacing w:line="259" w:lineRule="auto"/>
              <w:contextualSpacing/>
              <w:jc w:val="both"/>
              <w:rPr>
                <w:rFonts w:asciiTheme="minorHAnsi" w:hAnsiTheme="minorHAnsi" w:cstheme="minorHAnsi"/>
                <w:color w:val="4472C4"/>
                <w:sz w:val="22"/>
                <w:szCs w:val="22"/>
              </w:rPr>
            </w:pPr>
            <w:r>
              <w:rPr>
                <w:rFonts w:asciiTheme="minorHAnsi" w:hAnsiTheme="minorHAnsi" w:cstheme="minorHAnsi"/>
                <w:sz w:val="22"/>
                <w:szCs w:val="22"/>
              </w:rPr>
              <w:t>4</w:t>
            </w:r>
            <w:r w:rsidRPr="00DC21D3">
              <w:rPr>
                <w:rFonts w:asciiTheme="minorHAnsi" w:hAnsiTheme="minorHAnsi" w:cstheme="minorHAnsi"/>
                <w:sz w:val="22"/>
                <w:szCs w:val="22"/>
              </w:rPr>
              <w:t>.1.</w:t>
            </w:r>
            <w:r w:rsidR="005A6D72">
              <w:rPr>
                <w:rFonts w:asciiTheme="minorHAnsi" w:hAnsiTheme="minorHAnsi" w:cstheme="minorHAnsi"/>
                <w:sz w:val="22"/>
                <w:szCs w:val="22"/>
              </w:rPr>
              <w:t>5</w:t>
            </w:r>
            <w:r w:rsidRPr="00DC21D3">
              <w:rPr>
                <w:rFonts w:asciiTheme="minorHAnsi" w:hAnsiTheme="minorHAnsi" w:cstheme="minorHAnsi"/>
                <w:sz w:val="22"/>
                <w:szCs w:val="22"/>
              </w:rPr>
              <w:t xml:space="preserve">.2. priede Nr. 5. Papildomas nedraudžiamasis įvykis. </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77777777"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E2F67F8" w14:textId="77777777" w:rsidR="00976B4D" w:rsidRPr="00F03DBC"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2F5067A7" w14:textId="3683D8EF" w:rsidR="004B5BE2" w:rsidRDefault="000B0897" w:rsidP="004B5BE2">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Turi būti pateikiami </w:t>
            </w:r>
            <w:r w:rsidRPr="00EA6850">
              <w:rPr>
                <w:rFonts w:asciiTheme="minorHAnsi" w:hAnsiTheme="minorHAnsi" w:cstheme="minorHAnsi"/>
                <w:kern w:val="2"/>
                <w:sz w:val="22"/>
                <w:szCs w:val="22"/>
              </w:rPr>
              <w:t xml:space="preserve">šie dokumentai: </w:t>
            </w:r>
            <w:r w:rsidR="004B5BE2" w:rsidRPr="00EA6850">
              <w:rPr>
                <w:rFonts w:asciiTheme="minorHAnsi" w:hAnsiTheme="minorHAnsi" w:cstheme="minorHAnsi"/>
                <w:color w:val="000000"/>
                <w:sz w:val="22"/>
                <w:szCs w:val="22"/>
              </w:rPr>
              <w:t>Draudimo polisas 12 mėn. laikotarpiui</w:t>
            </w:r>
            <w:r w:rsidR="00EA6850" w:rsidRPr="00EA6850">
              <w:rPr>
                <w:rFonts w:asciiTheme="minorHAnsi" w:hAnsiTheme="minorHAnsi" w:cstheme="minorHAnsi"/>
                <w:color w:val="000000"/>
                <w:sz w:val="22"/>
                <w:szCs w:val="22"/>
              </w:rPr>
              <w:t xml:space="preserve">, </w:t>
            </w:r>
            <w:r w:rsidR="00EA6850" w:rsidRPr="00EA6850">
              <w:rPr>
                <w:rFonts w:asciiTheme="minorHAnsi" w:hAnsiTheme="minorHAnsi" w:cstheme="minorHAnsi"/>
                <w:sz w:val="22"/>
                <w:szCs w:val="22"/>
              </w:rPr>
              <w:t>draudimo sąlygas patvirtinantys dokumentai</w:t>
            </w:r>
            <w:r w:rsidR="004B5BE2" w:rsidRPr="00EA6850">
              <w:rPr>
                <w:rFonts w:asciiTheme="minorHAnsi" w:hAnsiTheme="minorHAnsi" w:cstheme="minorHAnsi"/>
                <w:color w:val="000000"/>
                <w:sz w:val="22"/>
                <w:szCs w:val="22"/>
              </w:rPr>
              <w:t xml:space="preserve"> </w:t>
            </w:r>
            <w:r w:rsidR="004B5BE2" w:rsidRPr="00EA6850">
              <w:rPr>
                <w:rFonts w:asciiTheme="minorHAnsi" w:hAnsiTheme="minorHAnsi" w:cstheme="minorHAnsi"/>
                <w:kern w:val="2"/>
                <w:sz w:val="22"/>
                <w:szCs w:val="22"/>
              </w:rPr>
              <w:t>ir Sąskaita. Tiekėjui nepateikus nurodytų dokumentų</w:t>
            </w:r>
            <w:r w:rsidR="004B5BE2" w:rsidRPr="00E42121">
              <w:rPr>
                <w:rFonts w:asciiTheme="minorHAnsi" w:hAnsiTheme="minorHAnsi" w:cstheme="minorHAnsi"/>
                <w:kern w:val="2"/>
                <w:sz w:val="22"/>
                <w:szCs w:val="22"/>
              </w:rPr>
              <w:t>, laikoma, kad Paslaugos neatitinka Sutartyje nustatytų reikalavimų.</w:t>
            </w:r>
          </w:p>
          <w:p w14:paraId="3AA54AE9" w14:textId="77777777" w:rsidR="004B5BE2" w:rsidRDefault="004B5BE2" w:rsidP="004B5BE2">
            <w:pPr>
              <w:jc w:val="both"/>
              <w:rPr>
                <w:rFonts w:asciiTheme="minorHAnsi" w:hAnsiTheme="minorHAnsi" w:cstheme="minorHAnsi"/>
                <w:sz w:val="22"/>
                <w:szCs w:val="22"/>
              </w:rPr>
            </w:pPr>
          </w:p>
          <w:p w14:paraId="1FAC89AF" w14:textId="79E7B80A" w:rsidR="00027B83" w:rsidRPr="00FE60C0" w:rsidRDefault="004B5BE2" w:rsidP="004B5BE2">
            <w:pPr>
              <w:jc w:val="both"/>
              <w:rPr>
                <w:rFonts w:asciiTheme="minorHAnsi" w:hAnsiTheme="minorHAnsi" w:cstheme="minorHAnsi"/>
                <w:sz w:val="22"/>
                <w:szCs w:val="22"/>
              </w:rPr>
            </w:pPr>
            <w:r w:rsidRPr="00CF1F26">
              <w:rPr>
                <w:rFonts w:ascii="Calibri" w:hAnsi="Calibri" w:cs="Calibri"/>
                <w:b/>
                <w:bCs/>
                <w:color w:val="000000"/>
                <w:sz w:val="22"/>
                <w:szCs w:val="22"/>
              </w:rPr>
              <w:t>Draudimo polisas 12 mėn. laikotarpiui išduodamas ne vėliau kaip per 5 darbo dienas nuo Sutarties įsigaliojimo</w:t>
            </w:r>
            <w:r>
              <w:rPr>
                <w:rFonts w:ascii="Calibri" w:hAnsi="Calibri" w:cs="Calibri"/>
                <w:b/>
                <w:bCs/>
                <w:color w:val="000000"/>
                <w:sz w:val="22"/>
                <w:szCs w:val="22"/>
              </w:rPr>
              <w:t xml:space="preserve"> ir ne vėliau kaip iki draudimo apsaugos įsigaliojimo, t. y</w:t>
            </w:r>
            <w:r w:rsidRPr="00CF1F26">
              <w:rPr>
                <w:rFonts w:ascii="Calibri" w:hAnsi="Calibri" w:cs="Calibri"/>
                <w:b/>
                <w:bCs/>
                <w:color w:val="000000"/>
                <w:sz w:val="22"/>
                <w:szCs w:val="22"/>
              </w:rPr>
              <w:t>.</w:t>
            </w:r>
            <w:r>
              <w:rPr>
                <w:rFonts w:ascii="Calibri" w:hAnsi="Calibri" w:cs="Calibri"/>
                <w:b/>
                <w:bCs/>
                <w:color w:val="000000"/>
                <w:sz w:val="22"/>
                <w:szCs w:val="22"/>
              </w:rPr>
              <w:t xml:space="preserve"> iki 2026 m. balandžio 1</w:t>
            </w:r>
            <w:r w:rsidR="00FD0D1E">
              <w:rPr>
                <w:rFonts w:ascii="Calibri" w:hAnsi="Calibri" w:cs="Calibri"/>
                <w:b/>
                <w:bCs/>
                <w:color w:val="000000"/>
                <w:sz w:val="22"/>
                <w:szCs w:val="22"/>
              </w:rPr>
              <w:t>5</w:t>
            </w:r>
            <w:r>
              <w:rPr>
                <w:rFonts w:ascii="Calibri" w:hAnsi="Calibri" w:cs="Calibri"/>
                <w:b/>
                <w:bCs/>
                <w:color w:val="000000"/>
                <w:sz w:val="22"/>
                <w:szCs w:val="22"/>
              </w:rPr>
              <w:t xml:space="preserve"> d. </w:t>
            </w:r>
            <w:r w:rsidR="00FE197B">
              <w:rPr>
                <w:rFonts w:ascii="Calibri" w:hAnsi="Calibri" w:cs="Calibri"/>
                <w:b/>
                <w:bCs/>
                <w:color w:val="000000"/>
                <w:sz w:val="22"/>
                <w:szCs w:val="22"/>
              </w:rPr>
              <w:t>0</w:t>
            </w:r>
            <w:r>
              <w:rPr>
                <w:rFonts w:ascii="Calibri" w:hAnsi="Calibri" w:cs="Calibri"/>
                <w:b/>
                <w:bCs/>
                <w:color w:val="000000"/>
                <w:sz w:val="22"/>
                <w:szCs w:val="22"/>
              </w:rPr>
              <w:t>0 val. 00 min.</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1DEF7844"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fiksuota kaina. Visos </w:t>
            </w:r>
            <w:r w:rsidR="0090633C">
              <w:rPr>
                <w:rFonts w:asciiTheme="minorHAnsi" w:hAnsiTheme="minorHAnsi" w:cstheme="minorHAnsi"/>
                <w:sz w:val="22"/>
                <w:szCs w:val="22"/>
              </w:rPr>
              <w:t>Tiekėjo</w:t>
            </w:r>
            <w:r w:rsidRPr="00923DDF">
              <w:rPr>
                <w:rFonts w:asciiTheme="minorHAnsi" w:hAnsiTheme="minorHAnsi" w:cstheme="minorHAnsi"/>
                <w:sz w:val="22"/>
                <w:szCs w:val="22"/>
              </w:rPr>
              <w:t xml:space="preserve"> išlaidos, susijusios su Sutarties vykdymu, turi būti įskaičiuotos į kainą. Taip pat </w:t>
            </w:r>
            <w:r w:rsidRPr="00923DDF">
              <w:rPr>
                <w:rStyle w:val="cf01"/>
                <w:rFonts w:asciiTheme="minorHAnsi" w:hAnsiTheme="minorHAnsi" w:cstheme="minorHAnsi"/>
                <w:sz w:val="22"/>
                <w:szCs w:val="22"/>
              </w:rPr>
              <w:t xml:space="preserve">turi būti įskaičiuoti sąskaitų teikimo VPĮ </w:t>
            </w:r>
            <w:r w:rsidRPr="00923DDF">
              <w:rPr>
                <w:rStyle w:val="cf11"/>
                <w:rFonts w:asciiTheme="minorHAnsi" w:hAnsiTheme="minorHAnsi" w:cstheme="minorHAnsi"/>
                <w:sz w:val="22"/>
                <w:szCs w:val="22"/>
              </w:rPr>
              <w:t>22 str. 3 dalyje nustatyta tvarka kaštai</w:t>
            </w:r>
            <w:r>
              <w:rPr>
                <w:rStyle w:val="cf11"/>
                <w:rFonts w:asciiTheme="minorHAnsi" w:hAnsiTheme="minorHAnsi" w:cstheme="minorHAnsi"/>
                <w:sz w:val="22"/>
                <w:szCs w:val="22"/>
              </w:rPr>
              <w:t>.</w:t>
            </w:r>
          </w:p>
        </w:tc>
      </w:tr>
      <w:tr w:rsidR="00027B83" w:rsidRPr="00FE60C0" w14:paraId="55A9B218" w14:textId="77777777" w:rsidTr="7AAD1203">
        <w:trPr>
          <w:trHeight w:val="300"/>
        </w:trPr>
        <w:tc>
          <w:tcPr>
            <w:tcW w:w="3094" w:type="dxa"/>
            <w:gridSpan w:val="2"/>
          </w:tcPr>
          <w:p w14:paraId="5EE981D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fiksuotos kainos</w:t>
            </w:r>
            <w:r w:rsidRPr="00FE60C0">
              <w:rPr>
                <w:rFonts w:asciiTheme="minorHAnsi" w:hAnsiTheme="minorHAnsi" w:cstheme="minorHAnsi"/>
                <w:b/>
                <w:kern w:val="2"/>
                <w:sz w:val="22"/>
                <w:szCs w:val="22"/>
              </w:rPr>
              <w:t xml:space="preserve"> kainodara</w:t>
            </w:r>
          </w:p>
          <w:p w14:paraId="3F27590B" w14:textId="77777777" w:rsidR="00027B83" w:rsidRPr="00FE60C0" w:rsidRDefault="00027B83">
            <w:pPr>
              <w:rPr>
                <w:rFonts w:asciiTheme="minorHAnsi" w:hAnsiTheme="minorHAnsi" w:cstheme="minorHAnsi"/>
                <w:b/>
                <w:kern w:val="2"/>
                <w:sz w:val="22"/>
                <w:szCs w:val="22"/>
              </w:rPr>
            </w:pPr>
          </w:p>
          <w:p w14:paraId="638FD475" w14:textId="77777777" w:rsidR="00027B83" w:rsidRPr="00FE60C0" w:rsidRDefault="00027B83">
            <w:pPr>
              <w:rPr>
                <w:rFonts w:asciiTheme="minorHAnsi" w:hAnsiTheme="minorHAnsi" w:cstheme="minorHAnsi"/>
                <w:b/>
                <w:kern w:val="2"/>
                <w:sz w:val="22"/>
                <w:szCs w:val="22"/>
              </w:rPr>
            </w:pPr>
          </w:p>
          <w:p w14:paraId="1FD68810" w14:textId="77777777" w:rsidR="00027B83" w:rsidRPr="00FE60C0" w:rsidRDefault="00027B83">
            <w:pPr>
              <w:rPr>
                <w:rFonts w:asciiTheme="minorHAnsi" w:hAnsiTheme="minorHAnsi" w:cstheme="minorHAnsi"/>
                <w:b/>
                <w:kern w:val="2"/>
                <w:sz w:val="22"/>
                <w:szCs w:val="22"/>
              </w:rPr>
            </w:pPr>
          </w:p>
          <w:p w14:paraId="0A2802C5" w14:textId="77777777" w:rsidR="00027B83" w:rsidRPr="00FE60C0" w:rsidRDefault="00027B83" w:rsidP="00150C23">
            <w:pPr>
              <w:jc w:val="both"/>
              <w:rPr>
                <w:rFonts w:asciiTheme="minorHAnsi" w:hAnsiTheme="minorHAnsi" w:cstheme="minorHAnsi"/>
                <w:b/>
                <w:kern w:val="2"/>
                <w:sz w:val="22"/>
                <w:szCs w:val="22"/>
              </w:rPr>
            </w:pPr>
          </w:p>
        </w:tc>
        <w:tc>
          <w:tcPr>
            <w:tcW w:w="6441" w:type="dxa"/>
            <w:gridSpan w:val="2"/>
          </w:tcPr>
          <w:p w14:paraId="3BFEF690" w14:textId="497EB35E" w:rsidR="00027B83" w:rsidRPr="00E42121"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Pradinės </w:t>
            </w:r>
            <w:r w:rsidRPr="00E42121">
              <w:rPr>
                <w:rFonts w:asciiTheme="minorHAnsi" w:hAnsiTheme="minorHAnsi" w:cstheme="minorHAnsi"/>
                <w:kern w:val="2"/>
                <w:sz w:val="22"/>
                <w:szCs w:val="22"/>
              </w:rPr>
              <w:t xml:space="preserve">Sutarties vertė yra </w:t>
            </w:r>
            <w:r w:rsidR="00150C23">
              <w:rPr>
                <w:rFonts w:asciiTheme="minorHAnsi" w:hAnsiTheme="minorHAnsi" w:cstheme="minorHAnsi"/>
                <w:kern w:val="2"/>
                <w:sz w:val="22"/>
                <w:szCs w:val="22"/>
              </w:rPr>
              <w:t>____________</w:t>
            </w:r>
            <w:r w:rsidRPr="00E42121">
              <w:rPr>
                <w:rFonts w:asciiTheme="minorHAnsi" w:hAnsiTheme="minorHAnsi" w:cstheme="minorHAnsi"/>
                <w:kern w:val="2"/>
                <w:sz w:val="22"/>
                <w:szCs w:val="22"/>
              </w:rPr>
              <w:t xml:space="preserve"> Eur (</w:t>
            </w:r>
            <w:r w:rsidR="00150C23">
              <w:rPr>
                <w:rFonts w:asciiTheme="minorHAnsi" w:hAnsiTheme="minorHAnsi" w:cstheme="minorHAnsi"/>
                <w:i/>
                <w:iCs/>
                <w:kern w:val="2"/>
                <w:sz w:val="22"/>
                <w:szCs w:val="22"/>
              </w:rPr>
              <w:t>suma žodžiu</w:t>
            </w:r>
            <w:r w:rsidRPr="00E42121">
              <w:rPr>
                <w:rFonts w:asciiTheme="minorHAnsi" w:hAnsiTheme="minorHAnsi" w:cstheme="minorHAnsi"/>
                <w:kern w:val="2"/>
                <w:sz w:val="22"/>
                <w:szCs w:val="22"/>
              </w:rPr>
              <w:t>) be PVM</w:t>
            </w:r>
            <w:r w:rsidR="00EA6850">
              <w:rPr>
                <w:rFonts w:asciiTheme="minorHAnsi" w:hAnsiTheme="minorHAnsi" w:cstheme="minorHAnsi"/>
                <w:kern w:val="2"/>
                <w:sz w:val="22"/>
                <w:szCs w:val="22"/>
              </w:rPr>
              <w:t xml:space="preserve"> ir saugumo įnašo</w:t>
            </w:r>
            <w:r w:rsidRPr="00E42121">
              <w:rPr>
                <w:rFonts w:asciiTheme="minorHAnsi" w:hAnsiTheme="minorHAnsi" w:cstheme="minorHAnsi"/>
                <w:kern w:val="2"/>
                <w:sz w:val="22"/>
                <w:szCs w:val="22"/>
              </w:rPr>
              <w:t>.</w:t>
            </w:r>
          </w:p>
          <w:p w14:paraId="3F45D897" w14:textId="729E4EFB" w:rsidR="00027B83" w:rsidRDefault="000B0897" w:rsidP="003901CE">
            <w:pPr>
              <w:jc w:val="both"/>
              <w:rPr>
                <w:rFonts w:asciiTheme="minorHAnsi" w:hAnsiTheme="minorHAnsi" w:cstheme="minorHAnsi"/>
                <w:kern w:val="2"/>
                <w:sz w:val="22"/>
                <w:szCs w:val="22"/>
              </w:rPr>
            </w:pPr>
            <w:r w:rsidRPr="00E42121">
              <w:rPr>
                <w:rFonts w:asciiTheme="minorHAnsi" w:hAnsiTheme="minorHAnsi" w:cstheme="minorHAnsi"/>
                <w:kern w:val="2"/>
                <w:sz w:val="22"/>
                <w:szCs w:val="22"/>
              </w:rPr>
              <w:t xml:space="preserve">PVM </w:t>
            </w:r>
            <w:r w:rsidR="00150C23">
              <w:rPr>
                <w:rFonts w:asciiTheme="minorHAnsi" w:hAnsiTheme="minorHAnsi" w:cstheme="minorHAnsi"/>
                <w:kern w:val="2"/>
                <w:sz w:val="22"/>
                <w:szCs w:val="22"/>
              </w:rPr>
              <w:t>netaikomas, vadovaujantis Lietuvos Respublikos PVM įstatymo 27 straipsnio nuostatomis</w:t>
            </w:r>
            <w:r w:rsidRPr="00E42121">
              <w:rPr>
                <w:rFonts w:asciiTheme="minorHAnsi" w:hAnsiTheme="minorHAnsi" w:cstheme="minorHAnsi"/>
                <w:kern w:val="2"/>
                <w:sz w:val="22"/>
                <w:szCs w:val="22"/>
              </w:rPr>
              <w:t>.</w:t>
            </w:r>
          </w:p>
          <w:p w14:paraId="3E2B6430" w14:textId="76C199CF" w:rsidR="00EA6850" w:rsidRPr="00E42121" w:rsidRDefault="00EA6850" w:rsidP="003901CE">
            <w:pPr>
              <w:jc w:val="both"/>
              <w:rPr>
                <w:rFonts w:asciiTheme="minorHAnsi" w:hAnsiTheme="minorHAnsi" w:cstheme="minorHAnsi"/>
                <w:sz w:val="22"/>
                <w:szCs w:val="22"/>
              </w:rPr>
            </w:pPr>
            <w:r>
              <w:rPr>
                <w:rFonts w:asciiTheme="minorHAnsi" w:hAnsiTheme="minorHAnsi" w:cstheme="minorHAnsi"/>
                <w:kern w:val="2"/>
                <w:sz w:val="22"/>
                <w:szCs w:val="22"/>
              </w:rPr>
              <w:t>Saugumo įnašas yra ____________</w:t>
            </w:r>
            <w:r w:rsidRPr="00E42121">
              <w:rPr>
                <w:rFonts w:asciiTheme="minorHAnsi" w:hAnsiTheme="minorHAnsi" w:cstheme="minorHAnsi"/>
                <w:kern w:val="2"/>
                <w:sz w:val="22"/>
                <w:szCs w:val="22"/>
              </w:rPr>
              <w:t xml:space="preserve"> Eur (</w:t>
            </w:r>
            <w:r>
              <w:rPr>
                <w:rFonts w:asciiTheme="minorHAnsi" w:hAnsiTheme="minorHAnsi" w:cstheme="minorHAnsi"/>
                <w:i/>
                <w:iCs/>
                <w:kern w:val="2"/>
                <w:sz w:val="22"/>
                <w:szCs w:val="22"/>
              </w:rPr>
              <w:t>suma žodžiu</w:t>
            </w:r>
            <w:r w:rsidRPr="00E42121">
              <w:rPr>
                <w:rFonts w:asciiTheme="minorHAnsi" w:hAnsiTheme="minorHAnsi" w:cstheme="minorHAnsi"/>
                <w:kern w:val="2"/>
                <w:sz w:val="22"/>
                <w:szCs w:val="22"/>
              </w:rPr>
              <w:t>)</w:t>
            </w:r>
            <w:r>
              <w:rPr>
                <w:rFonts w:asciiTheme="minorHAnsi" w:hAnsiTheme="minorHAnsi" w:cstheme="minorHAnsi"/>
                <w:kern w:val="2"/>
                <w:sz w:val="22"/>
                <w:szCs w:val="22"/>
              </w:rPr>
              <w:t>.</w:t>
            </w:r>
          </w:p>
          <w:p w14:paraId="7592F05E" w14:textId="7C94EBEE" w:rsidR="00027B83" w:rsidRPr="00E42121" w:rsidRDefault="000B0897" w:rsidP="003901CE">
            <w:pPr>
              <w:jc w:val="both"/>
              <w:rPr>
                <w:rFonts w:asciiTheme="minorHAnsi" w:hAnsiTheme="minorHAnsi" w:cstheme="minorHAnsi"/>
                <w:sz w:val="22"/>
                <w:szCs w:val="22"/>
              </w:rPr>
            </w:pPr>
            <w:r w:rsidRPr="00E42121">
              <w:rPr>
                <w:rFonts w:asciiTheme="minorHAnsi" w:hAnsiTheme="minorHAnsi" w:cstheme="minorHAnsi"/>
                <w:kern w:val="2"/>
                <w:sz w:val="22"/>
                <w:szCs w:val="22"/>
              </w:rPr>
              <w:t xml:space="preserve">Sutarties kaina yra </w:t>
            </w:r>
            <w:r w:rsidR="00EA6850">
              <w:rPr>
                <w:rFonts w:asciiTheme="minorHAnsi" w:hAnsiTheme="minorHAnsi" w:cstheme="minorHAnsi"/>
                <w:kern w:val="2"/>
                <w:sz w:val="22"/>
                <w:szCs w:val="22"/>
              </w:rPr>
              <w:t>__________</w:t>
            </w:r>
            <w:r w:rsidRPr="00E42121">
              <w:rPr>
                <w:rFonts w:asciiTheme="minorHAnsi" w:hAnsiTheme="minorHAnsi" w:cstheme="minorHAnsi"/>
                <w:kern w:val="2"/>
                <w:sz w:val="22"/>
                <w:szCs w:val="22"/>
              </w:rPr>
              <w:t xml:space="preserve"> Eur (</w:t>
            </w:r>
            <w:r w:rsidR="00EA6850">
              <w:rPr>
                <w:rFonts w:asciiTheme="minorHAnsi" w:hAnsiTheme="minorHAnsi" w:cstheme="minorHAnsi"/>
                <w:kern w:val="2"/>
                <w:sz w:val="22"/>
                <w:szCs w:val="22"/>
              </w:rPr>
              <w:t>_________</w:t>
            </w:r>
            <w:r w:rsidRPr="00E42121">
              <w:rPr>
                <w:rFonts w:asciiTheme="minorHAnsi" w:hAnsiTheme="minorHAnsi" w:cstheme="minorHAnsi"/>
                <w:kern w:val="2"/>
                <w:sz w:val="22"/>
                <w:szCs w:val="22"/>
              </w:rPr>
              <w:t xml:space="preserve">) su </w:t>
            </w:r>
            <w:r w:rsidR="00EA6850">
              <w:rPr>
                <w:rFonts w:asciiTheme="minorHAnsi" w:hAnsiTheme="minorHAnsi" w:cstheme="minorHAnsi"/>
                <w:kern w:val="2"/>
                <w:sz w:val="22"/>
                <w:szCs w:val="22"/>
              </w:rPr>
              <w:t>saugumo įnašu</w:t>
            </w:r>
            <w:r w:rsidRPr="00E42121">
              <w:rPr>
                <w:rFonts w:asciiTheme="minorHAnsi" w:hAnsiTheme="minorHAnsi" w:cstheme="minorHAnsi"/>
                <w:kern w:val="2"/>
                <w:sz w:val="22"/>
                <w:szCs w:val="22"/>
              </w:rPr>
              <w:t>.</w:t>
            </w:r>
          </w:p>
          <w:p w14:paraId="7B098C04" w14:textId="75950479"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Šioje Sutartyje P</w:t>
            </w:r>
            <w:r w:rsidRPr="00FE60C0">
              <w:rPr>
                <w:rFonts w:asciiTheme="minorHAnsi" w:hAnsiTheme="minorHAnsi" w:cstheme="minorHAnsi"/>
                <w:color w:val="000000"/>
                <w:kern w:val="2"/>
                <w:sz w:val="22"/>
                <w:szCs w:val="22"/>
              </w:rPr>
              <w:t>radinės Sutarties vertė yra lygi Tiekėjo pasiūlymo kainai be PVM</w:t>
            </w:r>
            <w:r w:rsidR="00EA6850">
              <w:rPr>
                <w:rFonts w:asciiTheme="minorHAnsi" w:hAnsiTheme="minorHAnsi" w:cstheme="minorHAnsi"/>
                <w:color w:val="000000"/>
                <w:kern w:val="2"/>
                <w:sz w:val="22"/>
                <w:szCs w:val="22"/>
              </w:rPr>
              <w:t xml:space="preserve"> ir saugumo įnašo</w:t>
            </w:r>
            <w:r w:rsidRPr="00FE60C0">
              <w:rPr>
                <w:rFonts w:asciiTheme="minorHAnsi" w:hAnsiTheme="minorHAnsi" w:cstheme="minorHAnsi"/>
                <w:color w:val="000000"/>
                <w:kern w:val="2"/>
                <w:sz w:val="22"/>
                <w:szCs w:val="22"/>
              </w:rPr>
              <w:t>, nurodytai už visą pirkimo dokumentuose ir Sutartyje nurodytą Paslaugų kiekį ir (ar) apimtį</w:t>
            </w:r>
            <w:r w:rsidRPr="00FE60C0">
              <w:rPr>
                <w:rFonts w:asciiTheme="minorHAnsi" w:hAnsiTheme="minorHAnsi" w:cstheme="minorHAnsi"/>
                <w:kern w:val="2"/>
                <w:sz w:val="22"/>
                <w:szCs w:val="22"/>
              </w:rPr>
              <w:t>.</w:t>
            </w:r>
          </w:p>
          <w:p w14:paraId="211C4C59" w14:textId="77777777" w:rsidR="003901CE" w:rsidRPr="00FE60C0" w:rsidRDefault="003901CE" w:rsidP="1A3D33EE">
            <w:pPr>
              <w:rPr>
                <w:rFonts w:asciiTheme="minorHAnsi" w:hAnsiTheme="minorHAnsi" w:cstheme="minorHAnsi"/>
                <w:color w:val="FF0000"/>
                <w:kern w:val="2"/>
                <w:sz w:val="22"/>
                <w:szCs w:val="22"/>
              </w:rPr>
            </w:pPr>
          </w:p>
        </w:tc>
      </w:tr>
      <w:tr w:rsidR="00027B83" w:rsidRPr="00FE60C0" w14:paraId="1C6ACD09" w14:textId="77777777" w:rsidTr="7AAD1203">
        <w:trPr>
          <w:trHeight w:val="300"/>
        </w:trPr>
        <w:tc>
          <w:tcPr>
            <w:tcW w:w="3094" w:type="dxa"/>
            <w:gridSpan w:val="2"/>
          </w:tcPr>
          <w:p w14:paraId="208A2D07" w14:textId="67882A16" w:rsidR="00027B83" w:rsidRPr="00FE60C0" w:rsidRDefault="000B0897" w:rsidP="00150C23">
            <w:pP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5.3. Sutarties kainos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tc>
        <w:tc>
          <w:tcPr>
            <w:tcW w:w="6441" w:type="dxa"/>
            <w:gridSpan w:val="2"/>
          </w:tcPr>
          <w:p w14:paraId="3DE7DF5D" w14:textId="6E3A8889" w:rsidR="00027B83" w:rsidRPr="00150C23" w:rsidRDefault="000B0897" w:rsidP="003901CE">
            <w:pPr>
              <w:jc w:val="both"/>
              <w:rPr>
                <w:rFonts w:asciiTheme="minorHAnsi" w:hAnsiTheme="minorHAnsi" w:cstheme="minorHAnsi"/>
                <w:sz w:val="22"/>
                <w:szCs w:val="22"/>
              </w:rPr>
            </w:pPr>
            <w:r w:rsidRPr="00150C23">
              <w:rPr>
                <w:rFonts w:asciiTheme="minorHAnsi" w:hAnsiTheme="minorHAnsi" w:cstheme="minorHAnsi"/>
                <w:kern w:val="2"/>
                <w:sz w:val="22"/>
                <w:szCs w:val="22"/>
              </w:rPr>
              <w:t>Sutarties kaina bus perskaičiuojam</w:t>
            </w:r>
            <w:r w:rsidR="00150C23" w:rsidRPr="00150C23">
              <w:rPr>
                <w:rFonts w:asciiTheme="minorHAnsi" w:hAnsiTheme="minorHAnsi" w:cstheme="minorHAnsi"/>
                <w:kern w:val="2"/>
                <w:sz w:val="22"/>
                <w:szCs w:val="22"/>
              </w:rPr>
              <w:t>a:</w:t>
            </w:r>
          </w:p>
          <w:p w14:paraId="17D759C7" w14:textId="62D83E3D" w:rsidR="00027B83" w:rsidRPr="00150C23" w:rsidRDefault="000B0897" w:rsidP="003901CE">
            <w:pPr>
              <w:jc w:val="both"/>
              <w:rPr>
                <w:rFonts w:asciiTheme="minorHAnsi" w:hAnsiTheme="minorHAnsi" w:cstheme="minorHAnsi"/>
                <w:kern w:val="2"/>
                <w:sz w:val="22"/>
                <w:szCs w:val="22"/>
              </w:rPr>
            </w:pPr>
            <w:r w:rsidRPr="00150C23">
              <w:rPr>
                <w:rFonts w:asciiTheme="minorHAnsi" w:hAnsiTheme="minorHAnsi" w:cstheme="minorHAnsi"/>
                <w:kern w:val="2"/>
                <w:sz w:val="22"/>
                <w:szCs w:val="22"/>
              </w:rPr>
              <w:t>5.3.1. dėl PVM tarifo pasikeitimo;</w:t>
            </w:r>
          </w:p>
          <w:p w14:paraId="64AEAE8A" w14:textId="3BA37EF6" w:rsidR="003901CE" w:rsidRPr="00FE60C0" w:rsidRDefault="000B0897" w:rsidP="00150C23">
            <w:pPr>
              <w:jc w:val="both"/>
              <w:rPr>
                <w:rFonts w:asciiTheme="minorHAnsi" w:hAnsiTheme="minorHAnsi" w:cstheme="minorHAnsi"/>
                <w:color w:val="FF0000"/>
                <w:kern w:val="2"/>
                <w:sz w:val="22"/>
                <w:szCs w:val="22"/>
              </w:rPr>
            </w:pPr>
            <w:r w:rsidRPr="00150C23">
              <w:rPr>
                <w:rFonts w:asciiTheme="minorHAnsi" w:hAnsiTheme="minorHAnsi" w:cstheme="minorHAnsi"/>
                <w:kern w:val="2"/>
                <w:sz w:val="22"/>
                <w:szCs w:val="22"/>
              </w:rPr>
              <w:t>5.3.</w:t>
            </w:r>
            <w:r w:rsidR="00FD6C9F" w:rsidRPr="00150C23">
              <w:rPr>
                <w:rFonts w:asciiTheme="minorHAnsi" w:hAnsiTheme="minorHAnsi" w:cstheme="minorHAnsi"/>
                <w:kern w:val="2"/>
                <w:sz w:val="22"/>
                <w:szCs w:val="22"/>
              </w:rPr>
              <w:t>2</w:t>
            </w:r>
            <w:r w:rsidRPr="00150C23">
              <w:rPr>
                <w:rFonts w:asciiTheme="minorHAnsi" w:hAnsiTheme="minorHAnsi" w:cstheme="minorHAnsi"/>
                <w:kern w:val="2"/>
                <w:sz w:val="22"/>
                <w:szCs w:val="22"/>
              </w:rPr>
              <w:t xml:space="preserve">. dėl </w:t>
            </w:r>
            <w:r w:rsidR="00150C23" w:rsidRPr="00150C23">
              <w:rPr>
                <w:rFonts w:asciiTheme="minorHAnsi" w:hAnsiTheme="minorHAnsi" w:cstheme="minorHAnsi"/>
                <w:kern w:val="2"/>
                <w:sz w:val="22"/>
                <w:szCs w:val="22"/>
              </w:rPr>
              <w:t>saugumo įnašo tarifo pasikeitimo.</w:t>
            </w:r>
          </w:p>
        </w:tc>
      </w:tr>
      <w:tr w:rsidR="00027B83" w:rsidRPr="00FE60C0" w14:paraId="2C125AC3" w14:textId="77777777" w:rsidTr="7AAD1203">
        <w:trPr>
          <w:trHeight w:val="300"/>
        </w:trPr>
        <w:tc>
          <w:tcPr>
            <w:tcW w:w="3094" w:type="dxa"/>
            <w:gridSpan w:val="2"/>
          </w:tcPr>
          <w:p w14:paraId="48489122" w14:textId="3DDC39BF"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peržiūra dėl PVM</w:t>
            </w:r>
            <w:r w:rsidR="00150C23">
              <w:rPr>
                <w:rFonts w:asciiTheme="minorHAnsi" w:hAnsiTheme="minorHAnsi" w:cstheme="minorHAnsi"/>
                <w:b/>
                <w:kern w:val="2"/>
                <w:sz w:val="22"/>
                <w:szCs w:val="22"/>
              </w:rPr>
              <w:t xml:space="preserve"> </w:t>
            </w:r>
            <w:r w:rsidRPr="00FE60C0">
              <w:rPr>
                <w:rFonts w:asciiTheme="minorHAnsi" w:hAnsiTheme="minorHAnsi" w:cstheme="minorHAnsi"/>
                <w:b/>
                <w:kern w:val="2"/>
                <w:sz w:val="22"/>
                <w:szCs w:val="22"/>
              </w:rPr>
              <w:t>tarifo pasikeitimo</w:t>
            </w:r>
          </w:p>
        </w:tc>
        <w:tc>
          <w:tcPr>
            <w:tcW w:w="6441" w:type="dxa"/>
            <w:gridSpan w:val="2"/>
          </w:tcPr>
          <w:p w14:paraId="22F4AE67" w14:textId="0A7C85B0"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Jeigu Sutarties vykdymo metu pasikeičia </w:t>
            </w:r>
            <w:r w:rsidR="009E6ADF">
              <w:rPr>
                <w:rFonts w:asciiTheme="minorHAnsi" w:hAnsiTheme="minorHAnsi" w:cstheme="minorHAnsi"/>
                <w:kern w:val="2"/>
                <w:sz w:val="22"/>
                <w:szCs w:val="22"/>
              </w:rPr>
              <w:t>PVM</w:t>
            </w:r>
            <w:r w:rsidRPr="00FE60C0">
              <w:rPr>
                <w:rFonts w:asciiTheme="minorHAnsi" w:hAnsiTheme="minorHAnsi" w:cstheme="minorHAnsi"/>
                <w:kern w:val="2"/>
                <w:sz w:val="22"/>
                <w:szCs w:val="22"/>
              </w:rPr>
              <w:t xml:space="preserve">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nurodytai kainai, Sutarties kaina perskaičiuojam</w:t>
            </w:r>
            <w:r w:rsidR="00150C23">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kainos be PVM.</w:t>
            </w:r>
          </w:p>
          <w:p w14:paraId="1FD37239" w14:textId="77777777" w:rsidR="00027B83" w:rsidRPr="00FE60C0" w:rsidRDefault="00027B83" w:rsidP="003901CE">
            <w:pPr>
              <w:jc w:val="both"/>
              <w:rPr>
                <w:rFonts w:asciiTheme="minorHAnsi" w:hAnsiTheme="minorHAnsi" w:cstheme="minorHAnsi"/>
                <w:kern w:val="2"/>
                <w:sz w:val="22"/>
                <w:szCs w:val="22"/>
              </w:rPr>
            </w:pPr>
          </w:p>
          <w:p w14:paraId="0DD1AF28" w14:textId="66215C18" w:rsidR="00027B83" w:rsidRPr="00921131"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įforminamas </w:t>
            </w:r>
            <w:r w:rsidRPr="00921131">
              <w:rPr>
                <w:rFonts w:asciiTheme="minorHAnsi" w:hAnsiTheme="minorHAnsi" w:cstheme="minorHAnsi"/>
                <w:kern w:val="2"/>
                <w:sz w:val="22"/>
                <w:szCs w:val="22"/>
              </w:rPr>
              <w:t xml:space="preserve">Susitarimu ne vėliau kaip per </w:t>
            </w:r>
            <w:r w:rsidR="77EF2B07" w:rsidRPr="00921131">
              <w:rPr>
                <w:rFonts w:asciiTheme="minorHAnsi" w:hAnsiTheme="minorHAnsi" w:cstheme="minorHAnsi"/>
                <w:sz w:val="22"/>
                <w:szCs w:val="22"/>
              </w:rPr>
              <w:t>10 (dešimt) darbo dienų</w:t>
            </w:r>
            <w:r w:rsidRPr="00921131">
              <w:rPr>
                <w:rFonts w:asciiTheme="minorHAnsi" w:hAnsiTheme="minorHAnsi" w:cstheme="minorHAnsi"/>
                <w:kern w:val="2"/>
                <w:sz w:val="22"/>
                <w:szCs w:val="22"/>
              </w:rPr>
              <w:t xml:space="preserve"> nuo PVM</w:t>
            </w:r>
            <w:r w:rsidR="00921131" w:rsidRPr="00921131">
              <w:rPr>
                <w:rFonts w:asciiTheme="minorHAnsi" w:hAnsiTheme="minorHAnsi" w:cstheme="minorHAnsi"/>
                <w:kern w:val="2"/>
                <w:sz w:val="22"/>
                <w:szCs w:val="22"/>
              </w:rPr>
              <w:t xml:space="preserve"> </w:t>
            </w:r>
            <w:r w:rsidRPr="00921131">
              <w:rPr>
                <w:rFonts w:asciiTheme="minorHAnsi" w:hAnsiTheme="minorHAnsi" w:cstheme="minorHAnsi"/>
                <w:kern w:val="2"/>
                <w:sz w:val="22"/>
                <w:szCs w:val="22"/>
              </w:rPr>
              <w:t>mokėjimą reglamentuojančių teisės aktų pasikeitimo, kuris tampa neatskiriama Sutarties dalimi. Perskaičiuota Sutarties kaina taikoma už tą P</w:t>
            </w:r>
            <w:r w:rsidRPr="00921131">
              <w:rPr>
                <w:rFonts w:asciiTheme="minorHAnsi" w:hAnsiTheme="minorHAnsi" w:cstheme="minorHAnsi"/>
                <w:sz w:val="22"/>
                <w:szCs w:val="22"/>
              </w:rPr>
              <w:t>aslaugų</w:t>
            </w:r>
            <w:r w:rsidRPr="00921131">
              <w:rPr>
                <w:rFonts w:asciiTheme="minorHAnsi" w:hAnsiTheme="minorHAnsi" w:cstheme="minorHAnsi"/>
                <w:kern w:val="2"/>
                <w:sz w:val="22"/>
                <w:szCs w:val="22"/>
              </w:rPr>
              <w:t xml:space="preserve"> dalį, kurios bus teikiamos nuo Šalių pasirašyto Susitarimo įsigaliojimo dienos.</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3B18DF5D" w14:textId="59BCBC3C" w:rsidR="009E6ADF" w:rsidRPr="00FE60C0" w:rsidRDefault="009E6ADF" w:rsidP="009E6ADF">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Jeigu Sutarties vykdymo metu pasikeičia </w:t>
            </w:r>
            <w:r>
              <w:rPr>
                <w:rFonts w:asciiTheme="minorHAnsi" w:hAnsiTheme="minorHAnsi" w:cstheme="minorHAnsi"/>
                <w:kern w:val="2"/>
                <w:sz w:val="22"/>
                <w:szCs w:val="22"/>
              </w:rPr>
              <w:t>saugumo įnašo</w:t>
            </w:r>
            <w:r w:rsidRPr="00FE60C0">
              <w:rPr>
                <w:rFonts w:asciiTheme="minorHAnsi" w:hAnsiTheme="minorHAnsi" w:cstheme="minorHAnsi"/>
                <w:kern w:val="2"/>
                <w:sz w:val="22"/>
                <w:szCs w:val="22"/>
              </w:rPr>
              <w:t xml:space="preserve">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nurodytai kainai, Sutarties kaina perskaičiuojam</w:t>
            </w:r>
            <w:r>
              <w:rPr>
                <w:rFonts w:asciiTheme="minorHAnsi" w:hAnsiTheme="minorHAnsi" w:cstheme="minorHAnsi"/>
                <w:kern w:val="2"/>
                <w:sz w:val="22"/>
                <w:szCs w:val="22"/>
              </w:rPr>
              <w:t>a</w:t>
            </w:r>
            <w:r w:rsidRPr="00FE60C0">
              <w:rPr>
                <w:rFonts w:asciiTheme="minorHAnsi" w:hAnsiTheme="minorHAnsi" w:cstheme="minorHAnsi"/>
                <w:kern w:val="2"/>
                <w:sz w:val="22"/>
                <w:szCs w:val="22"/>
              </w:rPr>
              <w:t xml:space="preserve">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kainos be </w:t>
            </w:r>
            <w:r>
              <w:rPr>
                <w:rFonts w:asciiTheme="minorHAnsi" w:hAnsiTheme="minorHAnsi" w:cstheme="minorHAnsi"/>
                <w:kern w:val="2"/>
                <w:sz w:val="22"/>
                <w:szCs w:val="22"/>
              </w:rPr>
              <w:t>saugumo įnašo</w:t>
            </w:r>
            <w:r w:rsidRPr="00FE60C0">
              <w:rPr>
                <w:rFonts w:asciiTheme="minorHAnsi" w:hAnsiTheme="minorHAnsi" w:cstheme="minorHAnsi"/>
                <w:kern w:val="2"/>
                <w:sz w:val="22"/>
                <w:szCs w:val="22"/>
              </w:rPr>
              <w:t>.</w:t>
            </w:r>
          </w:p>
          <w:p w14:paraId="443DCD86" w14:textId="77777777" w:rsidR="009E6ADF" w:rsidRPr="00FE60C0" w:rsidRDefault="009E6ADF" w:rsidP="009E6ADF">
            <w:pPr>
              <w:jc w:val="both"/>
              <w:rPr>
                <w:rFonts w:asciiTheme="minorHAnsi" w:hAnsiTheme="minorHAnsi" w:cstheme="minorHAnsi"/>
                <w:kern w:val="2"/>
                <w:sz w:val="22"/>
                <w:szCs w:val="22"/>
              </w:rPr>
            </w:pPr>
          </w:p>
          <w:p w14:paraId="12026640" w14:textId="388E3B2A" w:rsidR="009E6ADF" w:rsidRPr="00921131" w:rsidRDefault="009E6ADF" w:rsidP="009E6AD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įforminamas </w:t>
            </w:r>
            <w:r w:rsidRPr="00921131">
              <w:rPr>
                <w:rFonts w:asciiTheme="minorHAnsi" w:hAnsiTheme="minorHAnsi" w:cstheme="minorHAnsi"/>
                <w:kern w:val="2"/>
                <w:sz w:val="22"/>
                <w:szCs w:val="22"/>
              </w:rPr>
              <w:t xml:space="preserve">Susitarimu ne vėliau kaip per </w:t>
            </w:r>
            <w:r w:rsidRPr="00921131">
              <w:rPr>
                <w:rFonts w:asciiTheme="minorHAnsi" w:hAnsiTheme="minorHAnsi" w:cstheme="minorHAnsi"/>
                <w:sz w:val="22"/>
                <w:szCs w:val="22"/>
              </w:rPr>
              <w:t>10 (dešimt) darbo dienų</w:t>
            </w:r>
            <w:r w:rsidRPr="00921131">
              <w:rPr>
                <w:rFonts w:asciiTheme="minorHAnsi" w:hAnsiTheme="minorHAnsi" w:cstheme="minorHAnsi"/>
                <w:kern w:val="2"/>
                <w:sz w:val="22"/>
                <w:szCs w:val="22"/>
              </w:rPr>
              <w:t xml:space="preserve"> nuo saugumo įnašo mokėjimą reglamentuojančių teisės </w:t>
            </w:r>
            <w:r w:rsidRPr="00921131">
              <w:rPr>
                <w:rFonts w:asciiTheme="minorHAnsi" w:hAnsiTheme="minorHAnsi" w:cstheme="minorHAnsi"/>
                <w:kern w:val="2"/>
                <w:sz w:val="22"/>
                <w:szCs w:val="22"/>
              </w:rPr>
              <w:lastRenderedPageBreak/>
              <w:t>aktų pasikeitimo, kuris tampa neatskiriama Sutarties dalimi. Perskaičiuota Sutarties kaina taikoma už tą P</w:t>
            </w:r>
            <w:r w:rsidRPr="00921131">
              <w:rPr>
                <w:rFonts w:asciiTheme="minorHAnsi" w:hAnsiTheme="minorHAnsi" w:cstheme="minorHAnsi"/>
                <w:sz w:val="22"/>
                <w:szCs w:val="22"/>
              </w:rPr>
              <w:t>aslaugų</w:t>
            </w:r>
            <w:r w:rsidRPr="00921131">
              <w:rPr>
                <w:rFonts w:asciiTheme="minorHAnsi" w:hAnsiTheme="minorHAnsi" w:cstheme="minorHAnsi"/>
                <w:kern w:val="2"/>
                <w:sz w:val="22"/>
                <w:szCs w:val="22"/>
              </w:rPr>
              <w:t xml:space="preserve"> dalį, kurios bus teikiamos nuo Šalių pasirašyto Susitarimo įsigaliojimo dienos.</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5C4D59AB" w14:textId="0BBEA575" w:rsidR="00027B83" w:rsidRPr="00FE60C0" w:rsidRDefault="000B0897" w:rsidP="009E6ADF">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5.3.3. Sutarties kainos / įkainių peržiūra dėl kainų lygio pokyčio</w:t>
            </w:r>
          </w:p>
        </w:tc>
        <w:tc>
          <w:tcPr>
            <w:tcW w:w="6441" w:type="dxa"/>
            <w:gridSpan w:val="2"/>
          </w:tcPr>
          <w:p w14:paraId="1E75CBBE" w14:textId="2BDE25A3"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p>
          <w:p w14:paraId="2815EA9A" w14:textId="77777777" w:rsidR="00027B83" w:rsidRPr="00FE60C0" w:rsidRDefault="00027B83" w:rsidP="008E0EA4">
            <w:pPr>
              <w:jc w:val="both"/>
              <w:rPr>
                <w:rFonts w:asciiTheme="minorHAnsi" w:hAnsiTheme="minorHAnsi" w:cstheme="minorHAnsi"/>
                <w:kern w:val="2"/>
                <w:sz w:val="22"/>
                <w:szCs w:val="22"/>
              </w:rPr>
            </w:pPr>
          </w:p>
          <w:bookmarkEnd w:id="0"/>
          <w:p w14:paraId="7B739B7C" w14:textId="0AA2D5C2" w:rsidR="00027B83" w:rsidRPr="00FE60C0" w:rsidRDefault="00027B83" w:rsidP="009E6ADF">
            <w:pPr>
              <w:jc w:val="both"/>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5.3.4. Sutarties kainos / įkainių peržiūra dėl kainų lygio pokyčio pagal Paslaugų grupių kainų pokyčius</w:t>
            </w:r>
          </w:p>
        </w:tc>
        <w:tc>
          <w:tcPr>
            <w:tcW w:w="6441" w:type="dxa"/>
            <w:gridSpan w:val="2"/>
          </w:tcPr>
          <w:p w14:paraId="655E798A" w14:textId="0456B789"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p>
          <w:p w14:paraId="74698237" w14:textId="77777777" w:rsidR="00027B83" w:rsidRPr="00FE60C0" w:rsidRDefault="00027B83">
            <w:pPr>
              <w:rPr>
                <w:rFonts w:asciiTheme="minorHAnsi" w:hAnsiTheme="minorHAnsi" w:cstheme="minorHAnsi"/>
                <w:kern w:val="2"/>
                <w:sz w:val="22"/>
                <w:szCs w:val="22"/>
              </w:rPr>
            </w:pPr>
          </w:p>
          <w:p w14:paraId="19F822A9" w14:textId="3988508C"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01D9274"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9E6ADF">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67830DEF" w14:textId="06E57836" w:rsidR="003901CE" w:rsidRPr="00FE60C0" w:rsidRDefault="009B7EF4" w:rsidP="003901CE">
            <w:pPr>
              <w:jc w:val="both"/>
              <w:rPr>
                <w:rFonts w:asciiTheme="minorHAnsi" w:hAnsiTheme="minorHAnsi" w:cstheme="minorHAnsi"/>
                <w:color w:val="4472C4"/>
                <w:kern w:val="2"/>
                <w:sz w:val="22"/>
                <w:szCs w:val="22"/>
                <w:shd w:val="clear" w:color="auto" w:fill="FFFFFF"/>
              </w:rPr>
            </w:pPr>
            <w:r w:rsidRPr="009B7EF4">
              <w:rPr>
                <w:rFonts w:asciiTheme="minorHAnsi" w:hAnsiTheme="minorHAnsi" w:cstheme="minorHAnsi"/>
                <w:kern w:val="2"/>
                <w:sz w:val="22"/>
                <w:szCs w:val="22"/>
              </w:rPr>
              <w:t>Pirkėjas sumoka įmoką, nurodytą Sutarties 3 priede "Tiekėjo pasiūlymas"</w:t>
            </w:r>
            <w:r>
              <w:rPr>
                <w:rFonts w:asciiTheme="minorHAnsi" w:hAnsiTheme="minorHAnsi" w:cstheme="minorHAnsi"/>
                <w:kern w:val="2"/>
                <w:sz w:val="22"/>
                <w:szCs w:val="22"/>
              </w:rPr>
              <w:t>,</w:t>
            </w:r>
            <w:r w:rsidRPr="009B7EF4">
              <w:rPr>
                <w:rFonts w:asciiTheme="minorHAnsi" w:hAnsiTheme="minorHAnsi" w:cstheme="minorHAnsi"/>
                <w:kern w:val="2"/>
                <w:sz w:val="22"/>
                <w:szCs w:val="22"/>
              </w:rPr>
              <w:t xml:space="preserve"> </w:t>
            </w:r>
            <w:r w:rsidR="000B0897" w:rsidRPr="00FE60C0">
              <w:rPr>
                <w:rFonts w:asciiTheme="minorHAnsi" w:hAnsiTheme="minorHAnsi" w:cstheme="minorHAnsi"/>
                <w:kern w:val="2"/>
                <w:sz w:val="22"/>
                <w:szCs w:val="22"/>
              </w:rPr>
              <w:t xml:space="preserve">ne vėliau </w:t>
            </w:r>
            <w:r w:rsidR="000B0897" w:rsidRPr="009E6ADF">
              <w:rPr>
                <w:rFonts w:asciiTheme="minorHAnsi" w:hAnsiTheme="minorHAnsi" w:cstheme="minorHAnsi"/>
                <w:kern w:val="2"/>
                <w:sz w:val="22"/>
                <w:szCs w:val="22"/>
              </w:rPr>
              <w:t xml:space="preserve">kaip per </w:t>
            </w:r>
            <w:r w:rsidR="0A64FA3F" w:rsidRPr="009E6ADF">
              <w:rPr>
                <w:rFonts w:asciiTheme="minorHAnsi" w:hAnsiTheme="minorHAnsi" w:cstheme="minorHAnsi"/>
                <w:sz w:val="22"/>
                <w:szCs w:val="22"/>
              </w:rPr>
              <w:t xml:space="preserve"> 30 kalendorinių dienų</w:t>
            </w:r>
            <w:r w:rsidR="000B0897" w:rsidRPr="009E6ADF">
              <w:rPr>
                <w:rFonts w:asciiTheme="minorHAnsi" w:hAnsiTheme="minorHAnsi" w:cstheme="minorHAnsi"/>
                <w:kern w:val="2"/>
                <w:sz w:val="22"/>
                <w:szCs w:val="22"/>
              </w:rPr>
              <w:t xml:space="preserve"> </w:t>
            </w:r>
            <w:r w:rsidR="009E6ADF" w:rsidRPr="0058627C">
              <w:rPr>
                <w:rFonts w:ascii="Calibri" w:hAnsi="Calibri"/>
                <w:sz w:val="21"/>
                <w:szCs w:val="21"/>
              </w:rPr>
              <w:t xml:space="preserve">nuo </w:t>
            </w:r>
            <w:r w:rsidR="0090633C">
              <w:rPr>
                <w:rFonts w:asciiTheme="minorHAnsi" w:hAnsiTheme="minorHAnsi" w:cstheme="minorHAnsi"/>
                <w:sz w:val="21"/>
                <w:szCs w:val="21"/>
              </w:rPr>
              <w:t>Tiekėjo</w:t>
            </w:r>
            <w:r w:rsidR="009E6ADF" w:rsidRPr="0058627C">
              <w:rPr>
                <w:rFonts w:asciiTheme="minorHAnsi" w:hAnsiTheme="minorHAnsi" w:cstheme="minorHAnsi"/>
                <w:sz w:val="21"/>
                <w:szCs w:val="21"/>
              </w:rPr>
              <w:t xml:space="preserve"> sąskaitos faktūros </w:t>
            </w:r>
            <w:r w:rsidR="009E6ADF">
              <w:rPr>
                <w:rFonts w:asciiTheme="minorHAnsi" w:hAnsiTheme="minorHAnsi" w:cstheme="minorHAnsi"/>
                <w:sz w:val="21"/>
                <w:szCs w:val="21"/>
              </w:rPr>
              <w:t>ir draudimo poliso</w:t>
            </w:r>
            <w:r w:rsidR="0090633C">
              <w:rPr>
                <w:rFonts w:asciiTheme="minorHAnsi" w:hAnsiTheme="minorHAnsi" w:cstheme="minorHAnsi"/>
                <w:sz w:val="21"/>
                <w:szCs w:val="21"/>
              </w:rPr>
              <w:t xml:space="preserve"> bei </w:t>
            </w:r>
            <w:r w:rsidR="0090633C" w:rsidRPr="00EA6850">
              <w:rPr>
                <w:rFonts w:asciiTheme="minorHAnsi" w:hAnsiTheme="minorHAnsi" w:cstheme="minorHAnsi"/>
                <w:sz w:val="22"/>
                <w:szCs w:val="22"/>
              </w:rPr>
              <w:t>draudimo sąlygas patvirtinan</w:t>
            </w:r>
            <w:r w:rsidR="0090633C">
              <w:rPr>
                <w:rFonts w:asciiTheme="minorHAnsi" w:hAnsiTheme="minorHAnsi" w:cstheme="minorHAnsi"/>
                <w:sz w:val="22"/>
                <w:szCs w:val="22"/>
              </w:rPr>
              <w:t>čių</w:t>
            </w:r>
            <w:r w:rsidR="0090633C" w:rsidRPr="00EA6850">
              <w:rPr>
                <w:rFonts w:asciiTheme="minorHAnsi" w:hAnsiTheme="minorHAnsi" w:cstheme="minorHAnsi"/>
                <w:sz w:val="22"/>
                <w:szCs w:val="22"/>
              </w:rPr>
              <w:t xml:space="preserve"> dokument</w:t>
            </w:r>
            <w:r w:rsidR="0090633C">
              <w:rPr>
                <w:rFonts w:asciiTheme="minorHAnsi" w:hAnsiTheme="minorHAnsi" w:cstheme="minorHAnsi"/>
                <w:sz w:val="22"/>
                <w:szCs w:val="22"/>
              </w:rPr>
              <w:t>ų</w:t>
            </w:r>
            <w:r w:rsidR="009E6ADF">
              <w:rPr>
                <w:rFonts w:asciiTheme="minorHAnsi" w:hAnsiTheme="minorHAnsi" w:cstheme="minorHAnsi"/>
                <w:sz w:val="21"/>
                <w:szCs w:val="21"/>
              </w:rPr>
              <w:t xml:space="preserve"> </w:t>
            </w:r>
            <w:r w:rsidR="009E6ADF" w:rsidRPr="0058627C">
              <w:rPr>
                <w:rFonts w:asciiTheme="minorHAnsi" w:hAnsiTheme="minorHAnsi" w:cstheme="minorHAnsi"/>
                <w:sz w:val="21"/>
                <w:szCs w:val="21"/>
              </w:rPr>
              <w:t>gavimo datos</w:t>
            </w:r>
            <w:r w:rsidR="006222C8">
              <w:rPr>
                <w:rFonts w:asciiTheme="minorHAnsi" w:hAnsiTheme="minorHAnsi" w:cstheme="minorHAnsi"/>
                <w:sz w:val="21"/>
                <w:szCs w:val="21"/>
              </w:rPr>
              <w:t xml:space="preserve">. </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5CE00762" w:rsidR="003901CE" w:rsidRPr="00FE60C0" w:rsidRDefault="000B0897" w:rsidP="009E6ADF">
            <w:pPr>
              <w:rPr>
                <w:rFonts w:asciiTheme="minorHAnsi" w:hAnsiTheme="minorHAnsi" w:cstheme="minorHAnsi"/>
                <w:color w:val="000000"/>
                <w:kern w:val="2"/>
                <w:sz w:val="22"/>
                <w:szCs w:val="22"/>
                <w:shd w:val="clear" w:color="auto" w:fill="FFFFFF"/>
              </w:rPr>
            </w:pPr>
            <w:bookmarkStart w:id="1" w:name="_Hlk198204419"/>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bookmarkEnd w:id="1"/>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67EC7138" w:rsidR="003901CE" w:rsidRPr="00FE60C0" w:rsidRDefault="000B0897" w:rsidP="009E6ADF">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bookmarkEnd w:id="2"/>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2A2AC0D0" w:rsidR="003901CE" w:rsidRPr="00FE60C0" w:rsidRDefault="00A67D5E" w:rsidP="00A67D5E">
            <w:pPr>
              <w:tabs>
                <w:tab w:val="left" w:pos="993"/>
              </w:tabs>
              <w:spacing w:line="259" w:lineRule="auto"/>
              <w:contextualSpacing/>
              <w:jc w:val="both"/>
              <w:rPr>
                <w:rFonts w:asciiTheme="minorHAnsi" w:hAnsiTheme="minorHAnsi" w:cstheme="minorHAnsi"/>
                <w:sz w:val="22"/>
                <w:szCs w:val="22"/>
              </w:rPr>
            </w:pPr>
            <w:r>
              <w:rPr>
                <w:rFonts w:asciiTheme="minorHAnsi" w:hAnsiTheme="minorHAnsi" w:cstheme="minorHAnsi"/>
                <w:sz w:val="22"/>
                <w:szCs w:val="22"/>
              </w:rPr>
              <w:t>Netaikoma.</w:t>
            </w: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7B9403B2" w14:textId="3A1C6782" w:rsidR="009E6ADF" w:rsidRDefault="009E6ADF" w:rsidP="009E6ADF">
            <w:pPr>
              <w:jc w:val="both"/>
              <w:rPr>
                <w:rFonts w:ascii="Calibri" w:hAnsi="Calibri" w:cs="Calibri"/>
                <w:color w:val="000000"/>
                <w:sz w:val="22"/>
                <w:szCs w:val="22"/>
              </w:rPr>
            </w:pPr>
            <w:r>
              <w:rPr>
                <w:rFonts w:asciiTheme="minorHAnsi" w:eastAsia="Calibri" w:hAnsiTheme="minorHAnsi" w:cstheme="minorHAnsi"/>
                <w:bCs/>
                <w:iCs/>
                <w:sz w:val="21"/>
                <w:szCs w:val="21"/>
              </w:rPr>
              <w:t>N</w:t>
            </w:r>
            <w:r w:rsidRPr="00B1663E">
              <w:rPr>
                <w:rFonts w:asciiTheme="minorHAnsi" w:eastAsia="Calibri" w:hAnsiTheme="minorHAnsi" w:cstheme="minorHAnsi"/>
                <w:bCs/>
                <w:iCs/>
                <w:sz w:val="21"/>
                <w:szCs w:val="21"/>
              </w:rPr>
              <w:t xml:space="preserve">e vėliau kaip per </w:t>
            </w:r>
            <w:r w:rsidRPr="00B1663E">
              <w:rPr>
                <w:rFonts w:ascii="Calibri" w:hAnsi="Calibri" w:cs="Calibri"/>
                <w:color w:val="000000"/>
                <w:sz w:val="22"/>
                <w:szCs w:val="22"/>
              </w:rPr>
              <w:t xml:space="preserve">3 darbo dienas nuo Pirkėjo rašytinio pranešimo </w:t>
            </w:r>
            <w:r w:rsidR="0058258C">
              <w:rPr>
                <w:rFonts w:ascii="Calibri" w:hAnsi="Calibri" w:cs="Calibri"/>
                <w:color w:val="000000"/>
                <w:sz w:val="22"/>
                <w:szCs w:val="22"/>
              </w:rPr>
              <w:t>išsiuntimo</w:t>
            </w:r>
            <w:r>
              <w:rPr>
                <w:rFonts w:ascii="Calibri" w:hAnsi="Calibri" w:cs="Calibri"/>
                <w:color w:val="000000"/>
                <w:sz w:val="22"/>
                <w:szCs w:val="22"/>
              </w:rPr>
              <w:t>.</w:t>
            </w:r>
          </w:p>
          <w:p w14:paraId="785EC1FD" w14:textId="77777777" w:rsidR="009E6ADF" w:rsidRDefault="009E6ADF" w:rsidP="009E6ADF">
            <w:pPr>
              <w:jc w:val="both"/>
              <w:rPr>
                <w:rFonts w:ascii="Calibri" w:hAnsi="Calibri" w:cs="Calibri"/>
                <w:color w:val="000000"/>
                <w:kern w:val="2"/>
                <w:sz w:val="22"/>
                <w:szCs w:val="22"/>
              </w:rPr>
            </w:pPr>
          </w:p>
          <w:p w14:paraId="16F0A9B2" w14:textId="535E2EC2" w:rsidR="00F41DD3" w:rsidRPr="00FE60C0" w:rsidRDefault="009E6ADF" w:rsidP="009E6ADF">
            <w:pPr>
              <w:rPr>
                <w:rFonts w:asciiTheme="minorHAnsi" w:hAnsiTheme="minorHAnsi" w:cstheme="minorHAnsi"/>
                <w:kern w:val="2"/>
                <w:sz w:val="22"/>
                <w:szCs w:val="22"/>
              </w:rPr>
            </w:pPr>
            <w:r w:rsidRPr="00B1663E">
              <w:rPr>
                <w:rFonts w:ascii="Calibri" w:hAnsi="Calibri" w:cs="Calibri"/>
                <w:color w:val="000000"/>
                <w:sz w:val="22"/>
                <w:szCs w:val="22"/>
              </w:rPr>
              <w:t xml:space="preserve">Pirkėjas turi pranešti apie Paslaugų trūkumus </w:t>
            </w:r>
            <w:r w:rsidR="0090633C">
              <w:rPr>
                <w:rFonts w:ascii="Calibri" w:hAnsi="Calibri" w:cs="Calibri"/>
                <w:color w:val="000000"/>
                <w:sz w:val="22"/>
                <w:szCs w:val="22"/>
              </w:rPr>
              <w:t>Tiekėjui</w:t>
            </w:r>
            <w:r w:rsidRPr="00B1663E">
              <w:rPr>
                <w:rFonts w:ascii="Calibri" w:hAnsi="Calibri" w:cs="Calibri"/>
                <w:color w:val="000000"/>
                <w:sz w:val="22"/>
                <w:szCs w:val="22"/>
              </w:rPr>
              <w:t xml:space="preserve"> per 2 darbo dienas </w:t>
            </w:r>
            <w:r w:rsidR="0090633C">
              <w:rPr>
                <w:rFonts w:ascii="Calibri" w:hAnsi="Calibri" w:cs="Calibri"/>
                <w:color w:val="000000"/>
                <w:sz w:val="22"/>
                <w:szCs w:val="22"/>
              </w:rPr>
              <w:t>Tiekėjo</w:t>
            </w:r>
            <w:r w:rsidRPr="00B1663E">
              <w:rPr>
                <w:rFonts w:ascii="Calibri" w:hAnsi="Calibri" w:cs="Calibri"/>
                <w:color w:val="000000"/>
                <w:sz w:val="22"/>
                <w:szCs w:val="22"/>
              </w:rPr>
              <w:t xml:space="preserve"> nur</w:t>
            </w:r>
            <w:r>
              <w:rPr>
                <w:rFonts w:ascii="Calibri" w:hAnsi="Calibri" w:cs="Calibri"/>
                <w:color w:val="000000"/>
                <w:sz w:val="22"/>
                <w:szCs w:val="22"/>
              </w:rPr>
              <w:t>o</w:t>
            </w:r>
            <w:r w:rsidRPr="00B1663E">
              <w:rPr>
                <w:rFonts w:ascii="Calibri" w:hAnsi="Calibri" w:cs="Calibri"/>
                <w:color w:val="000000"/>
                <w:sz w:val="22"/>
                <w:szCs w:val="22"/>
              </w:rPr>
              <w:t>dytu elektroniniu paštu</w:t>
            </w:r>
            <w:r>
              <w:rPr>
                <w:rFonts w:ascii="Calibri" w:hAnsi="Calibri" w:cs="Calibri"/>
                <w:color w:val="000000"/>
                <w:sz w:val="22"/>
                <w:szCs w:val="22"/>
              </w:rPr>
              <w:t>.</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35BB1A59" w:rsidR="00F41DD3" w:rsidRPr="00FE60C0" w:rsidRDefault="00015AC7" w:rsidP="009E6AD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9E6ADF">
              <w:rPr>
                <w:rFonts w:asciiTheme="minorHAnsi" w:hAnsiTheme="minorHAnsi" w:cstheme="minorHAnsi"/>
                <w:kern w:val="2"/>
                <w:sz w:val="22"/>
                <w:szCs w:val="22"/>
              </w:rPr>
              <w:t>.</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7B8EC787" w14:textId="41CC46D9" w:rsidR="00027B83" w:rsidRPr="0059222D" w:rsidRDefault="00CF1C86" w:rsidP="00F41DD3">
            <w:pPr>
              <w:jc w:val="both"/>
              <w:rPr>
                <w:rFonts w:asciiTheme="minorHAnsi" w:hAnsiTheme="minorHAnsi" w:cstheme="minorHAnsi"/>
                <w:sz w:val="22"/>
                <w:szCs w:val="22"/>
              </w:rPr>
            </w:pPr>
            <w:r>
              <w:rPr>
                <w:rFonts w:asciiTheme="minorHAnsi" w:hAnsiTheme="minorHAnsi" w:cstheme="minorHAnsi"/>
                <w:kern w:val="2"/>
                <w:sz w:val="22"/>
                <w:szCs w:val="22"/>
              </w:rPr>
              <w:t xml:space="preserve">Tiekėjas </w:t>
            </w:r>
            <w:r w:rsidR="0059222D" w:rsidRPr="0059222D">
              <w:rPr>
                <w:rFonts w:asciiTheme="minorHAnsi" w:hAnsiTheme="minorHAnsi" w:cstheme="minorHAnsi"/>
                <w:sz w:val="22"/>
                <w:szCs w:val="22"/>
              </w:rPr>
              <w:t xml:space="preserve">turi teisę perdrausti (perleisti „ceding company“) iki 100 proc. prisiimtos civilinės atsakomybės draudimo rizikos, nurodytos šios Sutarties  </w:t>
            </w:r>
            <w:r>
              <w:rPr>
                <w:rFonts w:asciiTheme="minorHAnsi" w:hAnsiTheme="minorHAnsi" w:cstheme="minorHAnsi"/>
                <w:sz w:val="22"/>
                <w:szCs w:val="22"/>
              </w:rPr>
              <w:t xml:space="preserve">1 </w:t>
            </w:r>
            <w:r w:rsidR="0059222D" w:rsidRPr="0059222D">
              <w:rPr>
                <w:rFonts w:asciiTheme="minorHAnsi" w:hAnsiTheme="minorHAnsi" w:cstheme="minorHAnsi"/>
                <w:sz w:val="22"/>
                <w:szCs w:val="22"/>
              </w:rPr>
              <w:t>priede</w:t>
            </w:r>
            <w:r>
              <w:rPr>
                <w:rFonts w:asciiTheme="minorHAnsi" w:hAnsiTheme="minorHAnsi" w:cstheme="minorHAnsi"/>
                <w:sz w:val="22"/>
                <w:szCs w:val="22"/>
              </w:rPr>
              <w:t>.</w:t>
            </w:r>
          </w:p>
          <w:p w14:paraId="3E11D99B" w14:textId="77777777" w:rsidR="0059222D" w:rsidRPr="0059222D" w:rsidRDefault="0059222D" w:rsidP="00F41DD3">
            <w:pPr>
              <w:jc w:val="both"/>
              <w:rPr>
                <w:rFonts w:asciiTheme="minorHAnsi" w:hAnsiTheme="minorHAnsi" w:cstheme="minorHAnsi"/>
                <w:kern w:val="2"/>
                <w:sz w:val="22"/>
                <w:szCs w:val="22"/>
              </w:rPr>
            </w:pPr>
          </w:p>
          <w:p w14:paraId="23B9F8D5" w14:textId="4AA0481F" w:rsidR="0059222D" w:rsidRDefault="0059222D" w:rsidP="00F41DD3">
            <w:pPr>
              <w:jc w:val="both"/>
              <w:rPr>
                <w:rFonts w:asciiTheme="minorHAnsi" w:hAnsiTheme="minorHAnsi" w:cstheme="minorHAnsi"/>
                <w:sz w:val="22"/>
                <w:szCs w:val="22"/>
              </w:rPr>
            </w:pPr>
            <w:r w:rsidRPr="0059222D">
              <w:rPr>
                <w:rFonts w:asciiTheme="minorHAnsi" w:hAnsiTheme="minorHAnsi" w:cstheme="minorHAnsi"/>
                <w:sz w:val="22"/>
                <w:szCs w:val="22"/>
              </w:rPr>
              <w:t xml:space="preserve">Jeigu draudimo rizika perdraudžiama, </w:t>
            </w:r>
            <w:r w:rsidR="00CF1C86">
              <w:rPr>
                <w:rFonts w:asciiTheme="minorHAnsi" w:hAnsiTheme="minorHAnsi" w:cstheme="minorHAnsi"/>
                <w:sz w:val="22"/>
                <w:szCs w:val="22"/>
              </w:rPr>
              <w:t>Tiekėjas</w:t>
            </w:r>
            <w:r w:rsidRPr="0059222D">
              <w:rPr>
                <w:rFonts w:asciiTheme="minorHAnsi" w:hAnsiTheme="minorHAnsi" w:cstheme="minorHAnsi"/>
                <w:sz w:val="22"/>
                <w:szCs w:val="22"/>
              </w:rPr>
              <w:t xml:space="preserve"> privalo pateikti </w:t>
            </w:r>
            <w:r w:rsidR="00CF1C86">
              <w:rPr>
                <w:rFonts w:asciiTheme="minorHAnsi" w:hAnsiTheme="minorHAnsi" w:cstheme="minorHAnsi"/>
                <w:sz w:val="22"/>
                <w:szCs w:val="22"/>
              </w:rPr>
              <w:t>Pirkėjui</w:t>
            </w:r>
            <w:r w:rsidRPr="0059222D">
              <w:rPr>
                <w:rFonts w:asciiTheme="minorHAnsi" w:hAnsiTheme="minorHAnsi" w:cstheme="minorHAnsi"/>
                <w:sz w:val="22"/>
                <w:szCs w:val="22"/>
              </w:rPr>
              <w:t xml:space="preserve"> perdraudimo sutartį ir kitas su perdraudimu susijusias sąlygas.</w:t>
            </w:r>
          </w:p>
          <w:p w14:paraId="12FB4F79" w14:textId="77777777" w:rsidR="0087405E" w:rsidRDefault="0087405E" w:rsidP="00F41DD3">
            <w:pPr>
              <w:jc w:val="both"/>
              <w:rPr>
                <w:rFonts w:asciiTheme="minorHAnsi" w:hAnsiTheme="minorHAnsi" w:cstheme="minorHAnsi"/>
                <w:sz w:val="22"/>
                <w:szCs w:val="22"/>
              </w:rPr>
            </w:pPr>
          </w:p>
          <w:p w14:paraId="615E23FE" w14:textId="773E8781" w:rsidR="0059222D" w:rsidRDefault="0087405E" w:rsidP="00F41DD3">
            <w:pPr>
              <w:jc w:val="both"/>
              <w:rPr>
                <w:rFonts w:asciiTheme="minorHAnsi" w:hAnsiTheme="minorHAnsi" w:cstheme="minorHAnsi"/>
                <w:kern w:val="2"/>
                <w:sz w:val="22"/>
                <w:szCs w:val="22"/>
              </w:rPr>
            </w:pPr>
            <w:r w:rsidRPr="007F05DB">
              <w:rPr>
                <w:rFonts w:ascii="Calibri" w:hAnsi="Calibri" w:cs="Calibri"/>
                <w:kern w:val="2"/>
                <w:sz w:val="22"/>
                <w:szCs w:val="22"/>
              </w:rPr>
              <w:t>Tiekėjas, perleidęs šia Sutartimi prisiimtą iki 100 proc. riziką,</w:t>
            </w:r>
            <w:r>
              <w:rPr>
                <w:rFonts w:ascii="Calibri" w:hAnsi="Calibri" w:cs="Calibri"/>
                <w:kern w:val="2"/>
                <w:sz w:val="22"/>
                <w:szCs w:val="22"/>
              </w:rPr>
              <w:t xml:space="preserve"> </w:t>
            </w:r>
            <w:r w:rsidRPr="00E778EE">
              <w:rPr>
                <w:rFonts w:ascii="Calibri" w:hAnsi="Calibri" w:cs="Calibri"/>
                <w:kern w:val="2"/>
                <w:sz w:val="22"/>
                <w:szCs w:val="22"/>
              </w:rPr>
              <w:t xml:space="preserve">visą draudimo </w:t>
            </w:r>
            <w:r>
              <w:rPr>
                <w:rFonts w:ascii="Calibri" w:hAnsi="Calibri" w:cs="Calibri"/>
                <w:kern w:val="2"/>
                <w:sz w:val="22"/>
                <w:szCs w:val="22"/>
              </w:rPr>
              <w:t>S</w:t>
            </w:r>
            <w:r w:rsidRPr="00E778EE">
              <w:rPr>
                <w:rFonts w:ascii="Calibri" w:hAnsi="Calibri" w:cs="Calibri"/>
                <w:kern w:val="2"/>
                <w:sz w:val="22"/>
                <w:szCs w:val="22"/>
              </w:rPr>
              <w:t xml:space="preserve">utarties galiojimo laikotarpį turi užtikrinti, jog </w:t>
            </w:r>
            <w:r>
              <w:rPr>
                <w:rFonts w:ascii="Calibri" w:hAnsi="Calibri" w:cs="Calibri"/>
                <w:kern w:val="2"/>
                <w:sz w:val="22"/>
                <w:szCs w:val="22"/>
              </w:rPr>
              <w:t>S</w:t>
            </w:r>
            <w:r w:rsidRPr="00E778EE">
              <w:rPr>
                <w:rFonts w:ascii="Calibri" w:hAnsi="Calibri" w:cs="Calibri"/>
                <w:kern w:val="2"/>
                <w:sz w:val="22"/>
                <w:szCs w:val="22"/>
              </w:rPr>
              <w:t>utarti</w:t>
            </w:r>
            <w:r>
              <w:rPr>
                <w:rFonts w:ascii="Calibri" w:hAnsi="Calibri" w:cs="Calibri"/>
                <w:kern w:val="2"/>
                <w:sz w:val="22"/>
                <w:szCs w:val="22"/>
              </w:rPr>
              <w:t>mi prisiimta rizika yra t</w:t>
            </w:r>
            <w:r w:rsidRPr="00E778EE">
              <w:rPr>
                <w:rFonts w:ascii="Calibri" w:hAnsi="Calibri" w:cs="Calibri"/>
                <w:kern w:val="2"/>
                <w:sz w:val="22"/>
                <w:szCs w:val="22"/>
              </w:rPr>
              <w:t xml:space="preserve">inkamai perdrausta ir </w:t>
            </w:r>
            <w:r>
              <w:rPr>
                <w:rFonts w:ascii="Calibri" w:hAnsi="Calibri" w:cs="Calibri"/>
                <w:kern w:val="2"/>
                <w:sz w:val="22"/>
                <w:szCs w:val="22"/>
              </w:rPr>
              <w:t xml:space="preserve">Pirkėjo prašymu turi </w:t>
            </w:r>
            <w:r w:rsidRPr="00E778EE">
              <w:rPr>
                <w:rFonts w:ascii="Calibri" w:hAnsi="Calibri" w:cs="Calibri"/>
                <w:kern w:val="2"/>
                <w:sz w:val="22"/>
                <w:szCs w:val="22"/>
              </w:rPr>
              <w:t xml:space="preserve">pateikti </w:t>
            </w:r>
            <w:r>
              <w:rPr>
                <w:rFonts w:ascii="Calibri" w:hAnsi="Calibri" w:cs="Calibri"/>
                <w:kern w:val="2"/>
                <w:sz w:val="22"/>
                <w:szCs w:val="22"/>
              </w:rPr>
              <w:t>su perdraudimu susijusius dokumentus</w:t>
            </w:r>
            <w:r w:rsidRPr="00E778EE">
              <w:rPr>
                <w:rFonts w:ascii="Calibri" w:hAnsi="Calibri" w:cs="Calibri"/>
                <w:kern w:val="2"/>
                <w:sz w:val="22"/>
                <w:szCs w:val="22"/>
              </w:rPr>
              <w:t xml:space="preserve"> bet kokiu momentu ir apimtimi. Šios nuostatos pažeidimas būtų laikomas esminiu </w:t>
            </w:r>
            <w:r>
              <w:rPr>
                <w:rFonts w:ascii="Calibri" w:hAnsi="Calibri" w:cs="Calibri"/>
                <w:kern w:val="2"/>
                <w:sz w:val="22"/>
                <w:szCs w:val="22"/>
              </w:rPr>
              <w:t>S</w:t>
            </w:r>
            <w:r w:rsidRPr="00E778EE">
              <w:rPr>
                <w:rFonts w:ascii="Calibri" w:hAnsi="Calibri" w:cs="Calibri"/>
                <w:kern w:val="2"/>
                <w:sz w:val="22"/>
                <w:szCs w:val="22"/>
              </w:rPr>
              <w:t>utarties pažeidimu</w:t>
            </w:r>
            <w:r>
              <w:rPr>
                <w:rFonts w:ascii="Calibri" w:hAnsi="Calibri" w:cs="Calibri"/>
                <w:kern w:val="2"/>
                <w:sz w:val="22"/>
                <w:szCs w:val="22"/>
              </w:rPr>
              <w:t>.</w:t>
            </w:r>
          </w:p>
          <w:p w14:paraId="53418191" w14:textId="77777777" w:rsidR="00F41DD3" w:rsidRPr="00FE60C0" w:rsidRDefault="00F41DD3" w:rsidP="0018243F">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3A5CF5B9"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p>
          <w:p w14:paraId="6ABDD2AC" w14:textId="71265A53" w:rsidR="00F41DD3" w:rsidRPr="00FE60C0" w:rsidRDefault="000B0897" w:rsidP="00112B1F">
            <w:pPr>
              <w:jc w:val="both"/>
              <w:rPr>
                <w:rFonts w:asciiTheme="minorHAnsi" w:hAnsiTheme="minorHAnsi" w:cstheme="minorHAnsi"/>
                <w:kern w:val="2"/>
                <w:sz w:val="22"/>
                <w:szCs w:val="22"/>
              </w:rPr>
            </w:pPr>
            <w:r w:rsidRPr="00FF6CE1">
              <w:rPr>
                <w:rFonts w:asciiTheme="minorHAnsi" w:hAnsiTheme="minorHAnsi" w:cstheme="minorHAnsi"/>
                <w:kern w:val="2"/>
                <w:sz w:val="22"/>
                <w:szCs w:val="22"/>
              </w:rPr>
              <w:lastRenderedPageBreak/>
              <w:t>Kitais Lietuvos Respublikos civiliniame kodekse ir (ar) Sutartyje nurodytais prievolių įvykdymo užtikrinimo būdais.</w:t>
            </w: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8.2 Sutarties įvykdymo užtikrinimo galiojimo terminas</w:t>
            </w:r>
          </w:p>
        </w:tc>
        <w:tc>
          <w:tcPr>
            <w:tcW w:w="6441" w:type="dxa"/>
            <w:gridSpan w:val="2"/>
          </w:tcPr>
          <w:p w14:paraId="70C953CF" w14:textId="3B764D8C"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EA6850">
              <w:rPr>
                <w:rFonts w:asciiTheme="minorHAnsi" w:hAnsiTheme="minorHAnsi" w:cstheme="minorHAnsi"/>
                <w:kern w:val="2"/>
                <w:sz w:val="22"/>
                <w:szCs w:val="22"/>
              </w:rPr>
              <w:t>.</w:t>
            </w:r>
          </w:p>
          <w:p w14:paraId="47E29A7C" w14:textId="42114D20" w:rsidR="00F41DD3" w:rsidRPr="00FE60C0" w:rsidRDefault="00F41DD3" w:rsidP="00EA6850">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3094F257" w14:textId="768DF339"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EA6850">
              <w:rPr>
                <w:rFonts w:asciiTheme="minorHAnsi" w:hAnsiTheme="minorHAnsi" w:cstheme="minorHAnsi"/>
                <w:kern w:val="2"/>
                <w:sz w:val="22"/>
                <w:szCs w:val="22"/>
              </w:rPr>
              <w:t>.</w:t>
            </w:r>
          </w:p>
          <w:p w14:paraId="3D5C9DE3" w14:textId="5E37071B" w:rsidR="00F41DD3" w:rsidRPr="00FE60C0" w:rsidRDefault="00F41DD3" w:rsidP="00EA6850">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6A552F" w:rsidRPr="00FE60C0" w14:paraId="0B8F0023" w14:textId="77777777" w:rsidTr="7AAD1203">
        <w:trPr>
          <w:trHeight w:val="300"/>
        </w:trPr>
        <w:tc>
          <w:tcPr>
            <w:tcW w:w="3094" w:type="dxa"/>
            <w:gridSpan w:val="2"/>
          </w:tcPr>
          <w:p w14:paraId="3241EDB1" w14:textId="77777777" w:rsidR="006A552F" w:rsidRPr="00FE60C0" w:rsidRDefault="006A552F" w:rsidP="006A552F">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64DDCB35" w14:textId="77777777" w:rsidR="006A552F" w:rsidRPr="00CF1F26" w:rsidRDefault="006A552F" w:rsidP="006A552F">
            <w:pPr>
              <w:jc w:val="both"/>
              <w:rPr>
                <w:rFonts w:asciiTheme="minorHAnsi" w:hAnsiTheme="minorHAnsi" w:cstheme="minorHAnsi"/>
                <w:kern w:val="2"/>
                <w:sz w:val="22"/>
                <w:szCs w:val="22"/>
              </w:rPr>
            </w:pPr>
            <w:r w:rsidRPr="00CF1F26">
              <w:rPr>
                <w:rFonts w:asciiTheme="minorHAnsi" w:hAnsiTheme="minorHAnsi" w:cstheme="minorHAnsi"/>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Pr="00CF1F26">
              <w:rPr>
                <w:rFonts w:asciiTheme="minorHAnsi" w:hAnsiTheme="minorHAnsi" w:cstheme="minorHAnsi"/>
                <w:kern w:val="2"/>
                <w:sz w:val="22"/>
                <w:szCs w:val="22"/>
                <w:lang w:val="en-US"/>
              </w:rPr>
              <w:t>4</w:t>
            </w:r>
            <w:r w:rsidRPr="00CF1F26">
              <w:rPr>
                <w:rFonts w:asciiTheme="minorHAnsi" w:hAnsiTheme="minorHAnsi" w:cstheme="minorHAnsi"/>
                <w:kern w:val="2"/>
                <w:sz w:val="22"/>
                <w:szCs w:val="22"/>
              </w:rPr>
              <w:t xml:space="preserve"> (keturios šimtosios) procento ne</w:t>
            </w:r>
            <w:r>
              <w:rPr>
                <w:rFonts w:asciiTheme="minorHAnsi" w:hAnsiTheme="minorHAnsi" w:cstheme="minorHAnsi"/>
                <w:kern w:val="2"/>
                <w:sz w:val="22"/>
                <w:szCs w:val="22"/>
              </w:rPr>
              <w:t>su</w:t>
            </w:r>
            <w:r w:rsidRPr="00CF1F26">
              <w:rPr>
                <w:rFonts w:asciiTheme="minorHAnsi" w:hAnsiTheme="minorHAnsi" w:cstheme="minorHAnsi"/>
                <w:kern w:val="2"/>
                <w:sz w:val="22"/>
                <w:szCs w:val="22"/>
              </w:rPr>
              <w:t xml:space="preserve">mokėtos sumos </w:t>
            </w:r>
            <w:r>
              <w:rPr>
                <w:rFonts w:asciiTheme="minorHAnsi" w:hAnsiTheme="minorHAnsi" w:cstheme="minorHAnsi"/>
                <w:kern w:val="2"/>
                <w:sz w:val="22"/>
                <w:szCs w:val="22"/>
              </w:rPr>
              <w:t>(</w:t>
            </w:r>
            <w:r w:rsidRPr="00CF1F26">
              <w:rPr>
                <w:rFonts w:asciiTheme="minorHAnsi" w:hAnsiTheme="minorHAnsi" w:cstheme="minorHAnsi"/>
                <w:kern w:val="2"/>
                <w:sz w:val="22"/>
                <w:szCs w:val="22"/>
              </w:rPr>
              <w:t>be PVM</w:t>
            </w:r>
            <w:r>
              <w:rPr>
                <w:rFonts w:asciiTheme="minorHAnsi" w:hAnsiTheme="minorHAnsi" w:cstheme="minorHAnsi"/>
                <w:kern w:val="2"/>
                <w:sz w:val="22"/>
                <w:szCs w:val="22"/>
              </w:rPr>
              <w:t>)</w:t>
            </w:r>
            <w:r w:rsidRPr="00CF1F26">
              <w:rPr>
                <w:rFonts w:asciiTheme="minorHAnsi" w:hAnsiTheme="minorHAnsi" w:cstheme="minorHAnsi"/>
                <w:kern w:val="2"/>
                <w:sz w:val="22"/>
                <w:szCs w:val="22"/>
              </w:rPr>
              <w:t xml:space="preserve"> dydžio delspinigius už kiekvieną vėlavimo dieną.</w:t>
            </w:r>
          </w:p>
          <w:p w14:paraId="1B4A46E8" w14:textId="4B254C59" w:rsidR="006A552F" w:rsidRPr="00FE60C0" w:rsidRDefault="006A552F" w:rsidP="006A552F">
            <w:pPr>
              <w:spacing w:line="259" w:lineRule="auto"/>
              <w:rPr>
                <w:rFonts w:asciiTheme="minorHAnsi" w:hAnsiTheme="minorHAnsi" w:cstheme="minorHAnsi"/>
                <w:color w:val="000000"/>
                <w:kern w:val="2"/>
                <w:sz w:val="22"/>
                <w:szCs w:val="22"/>
              </w:rPr>
            </w:pPr>
          </w:p>
        </w:tc>
      </w:tr>
      <w:tr w:rsidR="006A552F" w:rsidRPr="00FE60C0" w14:paraId="79D920AC" w14:textId="77777777" w:rsidTr="7AAD1203">
        <w:trPr>
          <w:trHeight w:val="300"/>
        </w:trPr>
        <w:tc>
          <w:tcPr>
            <w:tcW w:w="3094" w:type="dxa"/>
            <w:gridSpan w:val="2"/>
          </w:tcPr>
          <w:p w14:paraId="0804E7A1" w14:textId="77777777" w:rsidR="006A552F" w:rsidRPr="00FE60C0" w:rsidRDefault="006A552F" w:rsidP="006A552F">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73526C5F" w14:textId="77777777" w:rsidR="006A552F" w:rsidRPr="00CF1F26" w:rsidRDefault="006A552F" w:rsidP="006A552F">
            <w:pPr>
              <w:jc w:val="both"/>
              <w:rPr>
                <w:rFonts w:asciiTheme="minorHAnsi" w:hAnsiTheme="minorHAnsi" w:cstheme="minorHAnsi"/>
                <w:kern w:val="2"/>
                <w:sz w:val="22"/>
                <w:szCs w:val="22"/>
              </w:rPr>
            </w:pPr>
            <w:r w:rsidRPr="00CF1F26">
              <w:rPr>
                <w:rFonts w:asciiTheme="minorHAnsi" w:hAnsiTheme="minorHAnsi" w:cstheme="minorHAnsi"/>
                <w:kern w:val="2"/>
                <w:sz w:val="22"/>
                <w:szCs w:val="22"/>
              </w:rPr>
              <w:t xml:space="preserve">9.2.1. Jeigu Tiekėjas vėluoja suteikti Paslaugas arba nevykdo kitų sutartinių įsipareigojimų, Pirkėjas nuo kitos nei nustatytas terminas dienos Tiekėjui skaičiuoja 0,04 (keturios šimtosios) procento laiku nesuteiktų Paslaugų ar kitų sutartinių įsipareigojimų nevykdymo kainos </w:t>
            </w:r>
            <w:r>
              <w:rPr>
                <w:rFonts w:asciiTheme="minorHAnsi" w:hAnsiTheme="minorHAnsi" w:cstheme="minorHAnsi"/>
                <w:kern w:val="2"/>
                <w:sz w:val="22"/>
                <w:szCs w:val="22"/>
              </w:rPr>
              <w:t>(</w:t>
            </w:r>
            <w:r w:rsidRPr="00CF1F26">
              <w:rPr>
                <w:rFonts w:asciiTheme="minorHAnsi" w:hAnsiTheme="minorHAnsi" w:cstheme="minorHAnsi"/>
                <w:kern w:val="2"/>
                <w:sz w:val="22"/>
                <w:szCs w:val="22"/>
              </w:rPr>
              <w:t>be PVM</w:t>
            </w:r>
            <w:r>
              <w:rPr>
                <w:rFonts w:asciiTheme="minorHAnsi" w:hAnsiTheme="minorHAnsi" w:cstheme="minorHAnsi"/>
                <w:kern w:val="2"/>
                <w:sz w:val="22"/>
                <w:szCs w:val="22"/>
              </w:rPr>
              <w:t>)</w:t>
            </w:r>
            <w:r w:rsidRPr="00CF1F26">
              <w:rPr>
                <w:rFonts w:asciiTheme="minorHAnsi" w:hAnsiTheme="minorHAnsi" w:cstheme="minorHAnsi"/>
                <w:kern w:val="2"/>
                <w:sz w:val="22"/>
                <w:szCs w:val="22"/>
              </w:rPr>
              <w:t xml:space="preserve"> dydžio delspinigius už kiekvieną uždelstą dieną.</w:t>
            </w:r>
          </w:p>
          <w:p w14:paraId="3C147199" w14:textId="77777777" w:rsidR="006A552F" w:rsidRPr="00CF1F26" w:rsidRDefault="006A552F" w:rsidP="006A552F">
            <w:pPr>
              <w:jc w:val="both"/>
              <w:rPr>
                <w:rFonts w:asciiTheme="minorHAnsi" w:hAnsiTheme="minorHAnsi" w:cstheme="minorHAnsi"/>
                <w:sz w:val="22"/>
                <w:szCs w:val="22"/>
                <w:lang w:val="lt"/>
              </w:rPr>
            </w:pPr>
            <w:r w:rsidRPr="00CF1F26">
              <w:rPr>
                <w:rFonts w:asciiTheme="minorHAnsi" w:hAnsiTheme="minorHAnsi" w:cstheme="minorHAnsi"/>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0,04 (keturios šimtosios) procento laiku negrąžintos permokos kainos </w:t>
            </w:r>
            <w:r>
              <w:rPr>
                <w:rFonts w:asciiTheme="minorHAnsi" w:hAnsiTheme="minorHAnsi" w:cstheme="minorHAnsi"/>
                <w:sz w:val="22"/>
                <w:szCs w:val="22"/>
                <w:lang w:val="lt"/>
              </w:rPr>
              <w:t>(</w:t>
            </w:r>
            <w:r w:rsidRPr="00CF1F26">
              <w:rPr>
                <w:rFonts w:asciiTheme="minorHAnsi" w:hAnsiTheme="minorHAnsi" w:cstheme="minorHAnsi"/>
                <w:sz w:val="22"/>
                <w:szCs w:val="22"/>
                <w:lang w:val="lt"/>
              </w:rPr>
              <w:t>be PVM</w:t>
            </w:r>
            <w:r>
              <w:rPr>
                <w:rFonts w:asciiTheme="minorHAnsi" w:hAnsiTheme="minorHAnsi" w:cstheme="minorHAnsi"/>
                <w:sz w:val="22"/>
                <w:szCs w:val="22"/>
                <w:lang w:val="lt"/>
              </w:rPr>
              <w:t xml:space="preserve">) </w:t>
            </w:r>
            <w:r w:rsidRPr="00CF1F26">
              <w:rPr>
                <w:rFonts w:asciiTheme="minorHAnsi" w:hAnsiTheme="minorHAnsi" w:cstheme="minorHAnsi"/>
                <w:sz w:val="22"/>
                <w:szCs w:val="22"/>
                <w:lang w:val="lt"/>
              </w:rPr>
              <w:t>dydžio delspinigius už kiekvieną uždelstą dieną</w:t>
            </w:r>
            <w:r>
              <w:rPr>
                <w:rFonts w:asciiTheme="minorHAnsi" w:hAnsiTheme="minorHAnsi" w:cstheme="minorHAnsi"/>
                <w:sz w:val="22"/>
                <w:szCs w:val="22"/>
                <w:lang w:val="lt"/>
              </w:rPr>
              <w:t>.</w:t>
            </w:r>
            <w:r w:rsidRPr="00CF1F26">
              <w:rPr>
                <w:rFonts w:asciiTheme="minorHAnsi" w:hAnsiTheme="minorHAnsi" w:cstheme="minorHAnsi"/>
                <w:sz w:val="22"/>
                <w:szCs w:val="22"/>
                <w:lang w:val="lt"/>
              </w:rPr>
              <w:t xml:space="preserve"> </w:t>
            </w:r>
          </w:p>
          <w:p w14:paraId="7756C26F" w14:textId="77777777" w:rsidR="006A552F" w:rsidRPr="00CF1F26" w:rsidRDefault="006A552F" w:rsidP="006A552F">
            <w:pPr>
              <w:jc w:val="both"/>
              <w:rPr>
                <w:rFonts w:asciiTheme="minorHAnsi" w:hAnsiTheme="minorHAnsi" w:cstheme="minorHAnsi"/>
                <w:kern w:val="2"/>
                <w:sz w:val="22"/>
                <w:szCs w:val="22"/>
              </w:rPr>
            </w:pPr>
            <w:r w:rsidRPr="00CF1F26">
              <w:rPr>
                <w:rFonts w:asciiTheme="minorHAnsi" w:hAnsiTheme="minorHAnsi" w:cstheme="minorHAnsi"/>
                <w:sz w:val="22"/>
                <w:szCs w:val="22"/>
                <w:lang w:val="lt"/>
              </w:rPr>
              <w:t xml:space="preserve">9.2.3. Jeigu </w:t>
            </w:r>
            <w:r w:rsidRPr="00E772CF">
              <w:rPr>
                <w:rFonts w:asciiTheme="minorHAnsi" w:hAnsiTheme="minorHAnsi" w:cstheme="minorHAnsi"/>
                <w:sz w:val="22"/>
                <w:szCs w:val="22"/>
              </w:rPr>
              <w:t>Tiekėjas laiku nepašalina</w:t>
            </w:r>
            <w:r w:rsidRPr="00E772CF">
              <w:rPr>
                <w:rFonts w:asciiTheme="minorHAnsi" w:hAnsiTheme="minorHAnsi"/>
                <w:sz w:val="22"/>
                <w:szCs w:val="22"/>
              </w:rPr>
              <w:t xml:space="preserve"> Paslaugų trūkumų</w:t>
            </w:r>
            <w:r w:rsidRPr="00E772CF">
              <w:rPr>
                <w:rFonts w:asciiTheme="minorHAnsi" w:hAnsiTheme="minorHAnsi"/>
                <w:sz w:val="22"/>
                <w:szCs w:val="22"/>
                <w:lang w:eastAsia="lt-LT"/>
              </w:rPr>
              <w:t xml:space="preserve"> </w:t>
            </w:r>
            <w:r w:rsidRPr="00E772CF">
              <w:rPr>
                <w:rFonts w:asciiTheme="minorHAnsi" w:hAnsiTheme="minorHAnsi"/>
                <w:sz w:val="22"/>
                <w:szCs w:val="22"/>
              </w:rPr>
              <w:t>pagal Sutarties sąlygas,</w:t>
            </w:r>
            <w:r w:rsidRPr="00CF1F26">
              <w:rPr>
                <w:rFonts w:asciiTheme="minorHAnsi" w:hAnsiTheme="minorHAnsi"/>
                <w:sz w:val="21"/>
                <w:szCs w:val="21"/>
              </w:rPr>
              <w:t xml:space="preserve"> </w:t>
            </w:r>
            <w:r w:rsidRPr="00CF1F26">
              <w:rPr>
                <w:rFonts w:asciiTheme="minorHAnsi" w:hAnsiTheme="minorHAnsi" w:cstheme="minorHAnsi"/>
                <w:kern w:val="2"/>
                <w:sz w:val="22"/>
                <w:szCs w:val="22"/>
              </w:rPr>
              <w:t>Pirkėjas nuo kitos nei nustatytas trūkumų šalinimo terminas dienos Tiekėjui skaičiuoja 0,04 (keturios šimtosios) procento laiku nepašalintų Paslaugų su trūkumais kainos dydžio delspinigius už kiekvieną uždelstą dieną.</w:t>
            </w:r>
          </w:p>
          <w:p w14:paraId="566E23F2" w14:textId="77777777" w:rsidR="006A552F" w:rsidRPr="00CF1F26" w:rsidRDefault="006A552F" w:rsidP="006A552F">
            <w:pPr>
              <w:jc w:val="both"/>
              <w:rPr>
                <w:rFonts w:asciiTheme="minorHAnsi" w:hAnsiTheme="minorHAnsi" w:cstheme="minorHAnsi"/>
                <w:sz w:val="22"/>
                <w:szCs w:val="22"/>
              </w:rPr>
            </w:pPr>
            <w:r w:rsidRPr="00CF1F26">
              <w:rPr>
                <w:rFonts w:asciiTheme="minorHAnsi" w:hAnsiTheme="minorHAnsi" w:cstheme="minorHAnsi"/>
                <w:kern w:val="2"/>
                <w:sz w:val="22"/>
                <w:szCs w:val="22"/>
              </w:rPr>
              <w:t xml:space="preserve">9.2.4. Tiekėjas privalo sumokėti Pirkėjui netesybas per 10 dienų nuo Pirkėjo pareikalavimo, jeigu netesybų suma nėra </w:t>
            </w:r>
            <w:r w:rsidRPr="00CF1F26">
              <w:rPr>
                <w:rFonts w:asciiTheme="minorHAnsi" w:hAnsiTheme="minorHAnsi" w:cstheme="minorHAnsi"/>
                <w:sz w:val="22"/>
                <w:szCs w:val="22"/>
              </w:rPr>
              <w:t>išskaitoma iš Tiekėjui mokėtinos sumos.</w:t>
            </w:r>
          </w:p>
          <w:p w14:paraId="74D711F7" w14:textId="2543D446" w:rsidR="006A552F" w:rsidRPr="00FE60C0" w:rsidRDefault="006A552F" w:rsidP="006A552F">
            <w:pPr>
              <w:jc w:val="both"/>
              <w:rPr>
                <w:rFonts w:asciiTheme="minorHAnsi" w:hAnsiTheme="minorHAnsi" w:cstheme="minorHAnsi"/>
                <w:b/>
                <w:kern w:val="2"/>
                <w:sz w:val="22"/>
                <w:szCs w:val="22"/>
              </w:rPr>
            </w:pPr>
          </w:p>
        </w:tc>
      </w:tr>
      <w:tr w:rsidR="006A552F" w:rsidRPr="00FE60C0" w14:paraId="05A6738C" w14:textId="77777777" w:rsidTr="7AAD1203">
        <w:trPr>
          <w:trHeight w:val="300"/>
        </w:trPr>
        <w:tc>
          <w:tcPr>
            <w:tcW w:w="3094" w:type="dxa"/>
            <w:gridSpan w:val="2"/>
          </w:tcPr>
          <w:p w14:paraId="19C74EB6" w14:textId="77777777" w:rsidR="006A552F" w:rsidRPr="00FE60C0" w:rsidRDefault="006A552F" w:rsidP="006A552F">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5A65CC0F" w14:textId="77777777" w:rsidR="006A552F" w:rsidRPr="00FE60C0" w:rsidRDefault="006A552F" w:rsidP="006A552F">
            <w:pPr>
              <w:jc w:val="both"/>
              <w:rPr>
                <w:rFonts w:asciiTheme="minorHAnsi" w:hAnsiTheme="minorHAnsi" w:cstheme="minorHAnsi"/>
                <w:bCs/>
                <w:sz w:val="22"/>
                <w:szCs w:val="22"/>
              </w:rPr>
            </w:pPr>
            <w:r w:rsidRPr="00FE60C0">
              <w:rPr>
                <w:rFonts w:asciiTheme="minorHAnsi" w:hAnsiTheme="minorHAnsi" w:cstheme="minorHAnsi"/>
                <w:bCs/>
                <w:kern w:val="2"/>
                <w:sz w:val="22"/>
                <w:szCs w:val="22"/>
              </w:rPr>
              <w:t>Nutraukus Sutartį dėl esminio Sutarties pažeidimo, nu</w:t>
            </w:r>
            <w:r>
              <w:rPr>
                <w:rFonts w:asciiTheme="minorHAnsi" w:hAnsiTheme="minorHAnsi" w:cstheme="minorHAnsi"/>
                <w:bCs/>
                <w:kern w:val="2"/>
                <w:sz w:val="22"/>
                <w:szCs w:val="22"/>
              </w:rPr>
              <w:t>rody</w:t>
            </w:r>
            <w:r w:rsidRPr="00FE60C0">
              <w:rPr>
                <w:rFonts w:asciiTheme="minorHAnsi" w:hAnsiTheme="minorHAnsi" w:cstheme="minorHAnsi"/>
                <w:bCs/>
                <w:kern w:val="2"/>
                <w:sz w:val="22"/>
                <w:szCs w:val="22"/>
              </w:rPr>
              <w:t xml:space="preserve">to Sutarties Specialiosiose sąlygose, </w:t>
            </w:r>
            <w:r w:rsidRPr="00CF1F26">
              <w:rPr>
                <w:rFonts w:asciiTheme="minorHAnsi" w:hAnsiTheme="minorHAnsi" w:cstheme="minorHAnsi"/>
                <w:bCs/>
                <w:kern w:val="2"/>
                <w:sz w:val="22"/>
                <w:szCs w:val="22"/>
              </w:rPr>
              <w:t xml:space="preserve">mokama 10 (dešimties) procentų </w:t>
            </w:r>
            <w:r w:rsidRPr="00FE60C0">
              <w:rPr>
                <w:rFonts w:asciiTheme="minorHAnsi" w:hAnsiTheme="minorHAnsi" w:cstheme="minorHAnsi"/>
                <w:bCs/>
                <w:kern w:val="2"/>
                <w:sz w:val="22"/>
                <w:szCs w:val="22"/>
              </w:rPr>
              <w:t>Pradinės Sutarties vertės, nurodytos Specialiųjų sąlygų 5.2 punkte</w:t>
            </w:r>
            <w:r>
              <w:rPr>
                <w:rFonts w:asciiTheme="minorHAnsi" w:hAnsiTheme="minorHAnsi" w:cstheme="minorHAnsi"/>
                <w:bCs/>
                <w:kern w:val="2"/>
                <w:sz w:val="22"/>
                <w:szCs w:val="22"/>
              </w:rPr>
              <w:t xml:space="preserve">, </w:t>
            </w:r>
            <w:r w:rsidRPr="00FE60C0">
              <w:rPr>
                <w:rFonts w:asciiTheme="minorHAnsi" w:hAnsiTheme="minorHAnsi" w:cstheme="minorHAnsi"/>
                <w:bCs/>
                <w:kern w:val="2"/>
                <w:sz w:val="22"/>
                <w:szCs w:val="22"/>
              </w:rPr>
              <w:t>dydžio bauda</w:t>
            </w:r>
            <w:r>
              <w:rPr>
                <w:rFonts w:asciiTheme="minorHAnsi" w:hAnsiTheme="minorHAnsi" w:cstheme="minorHAnsi"/>
                <w:bCs/>
                <w:kern w:val="2"/>
                <w:sz w:val="22"/>
                <w:szCs w:val="22"/>
              </w:rPr>
              <w:t>.</w:t>
            </w:r>
            <w:r w:rsidRPr="00FE60C0">
              <w:rPr>
                <w:rFonts w:asciiTheme="minorHAnsi" w:hAnsiTheme="minorHAnsi" w:cstheme="minorHAnsi"/>
                <w:bCs/>
                <w:kern w:val="2"/>
                <w:sz w:val="22"/>
                <w:szCs w:val="22"/>
              </w:rPr>
              <w:t xml:space="preserve"> </w:t>
            </w:r>
          </w:p>
          <w:p w14:paraId="0E5250CA" w14:textId="77777777" w:rsidR="006A552F" w:rsidRPr="00FE60C0" w:rsidRDefault="006A552F" w:rsidP="006A552F">
            <w:pPr>
              <w:jc w:val="both"/>
              <w:rPr>
                <w:rFonts w:asciiTheme="minorHAnsi" w:hAnsiTheme="minorHAnsi" w:cstheme="minorHAnsi"/>
                <w:bCs/>
                <w:kern w:val="2"/>
                <w:sz w:val="22"/>
                <w:szCs w:val="22"/>
              </w:rPr>
            </w:pPr>
          </w:p>
          <w:p w14:paraId="0F172300" w14:textId="718CCF1C" w:rsidR="006A552F" w:rsidRPr="00FE60C0" w:rsidRDefault="006A552F" w:rsidP="006A552F">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463B9CC7" w:rsidR="00D05FD6" w:rsidRPr="00FE60C0" w:rsidRDefault="00D05FD6" w:rsidP="00D05FD6">
            <w:pPr>
              <w:rPr>
                <w:rFonts w:asciiTheme="minorHAnsi" w:hAnsiTheme="minorHAnsi" w:cstheme="minorHAnsi"/>
                <w:bCs/>
                <w:color w:val="000000"/>
                <w:kern w:val="2"/>
                <w:sz w:val="22"/>
                <w:szCs w:val="22"/>
              </w:rPr>
            </w:pPr>
            <w:r w:rsidRPr="00FE60C0">
              <w:rPr>
                <w:rFonts w:asciiTheme="minorHAnsi" w:hAnsiTheme="minorHAnsi" w:cstheme="minorHAnsi"/>
                <w:bCs/>
                <w:color w:val="000000"/>
                <w:kern w:val="2"/>
                <w:sz w:val="22"/>
                <w:szCs w:val="22"/>
              </w:rPr>
              <w:t>Netaikoma</w:t>
            </w:r>
            <w:r w:rsidR="00EA6850">
              <w:rPr>
                <w:rFonts w:asciiTheme="minorHAnsi" w:hAnsiTheme="minorHAnsi" w:cstheme="minorHAnsi"/>
                <w:bCs/>
                <w:color w:val="000000"/>
                <w:kern w:val="2"/>
                <w:sz w:val="22"/>
                <w:szCs w:val="22"/>
              </w:rPr>
              <w:t>.</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77FA5E93"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9.5. Tiekėjui taikomos baudos dėl aplinkosauginių ir (arba) socialinių kriterijų nesilaikymo</w:t>
            </w:r>
          </w:p>
        </w:tc>
        <w:tc>
          <w:tcPr>
            <w:tcW w:w="6441" w:type="dxa"/>
            <w:gridSpan w:val="2"/>
          </w:tcPr>
          <w:p w14:paraId="4B3A67C5" w14:textId="5B0B16E6"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r w:rsidR="00EA6850">
              <w:rPr>
                <w:rFonts w:asciiTheme="minorHAnsi" w:hAnsiTheme="minorHAnsi" w:cstheme="minorHAnsi"/>
                <w:color w:val="000000"/>
                <w:kern w:val="2"/>
                <w:sz w:val="22"/>
                <w:szCs w:val="22"/>
              </w:rPr>
              <w:t>.</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EA6850">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3610518D" w:rsidR="0078479B" w:rsidRPr="00FE60C0" w:rsidRDefault="0078479B" w:rsidP="00D01CD7">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w:t>
            </w:r>
            <w:r w:rsidR="00167445" w:rsidRPr="00FE60C0">
              <w:rPr>
                <w:rFonts w:asciiTheme="minorHAnsi" w:hAnsiTheme="minorHAnsi" w:cstheme="minorHAnsi"/>
                <w:color w:val="000000"/>
                <w:sz w:val="22"/>
                <w:szCs w:val="22"/>
              </w:rPr>
              <w:t>ys</w:t>
            </w:r>
            <w:r w:rsidRPr="00FE60C0">
              <w:rPr>
                <w:rFonts w:asciiTheme="minorHAnsi" w:hAnsiTheme="minorHAnsi" w:cstheme="minorHAnsi"/>
                <w:color w:val="000000"/>
                <w:sz w:val="22"/>
                <w:szCs w:val="22"/>
              </w:rPr>
              <w:t xml:space="preserve"> tūkstanči</w:t>
            </w:r>
            <w:r w:rsidR="00167445" w:rsidRPr="00FE60C0">
              <w:rPr>
                <w:rFonts w:asciiTheme="minorHAnsi" w:hAnsiTheme="minorHAnsi" w:cstheme="minorHAnsi"/>
                <w:color w:val="000000"/>
                <w:sz w:val="22"/>
                <w:szCs w:val="22"/>
              </w:rPr>
              <w:t>ai</w:t>
            </w:r>
            <w:r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441" w:type="dxa"/>
            <w:gridSpan w:val="2"/>
          </w:tcPr>
          <w:p w14:paraId="69A3806E" w14:textId="244EFE70" w:rsidR="00F41DD3" w:rsidRPr="00FE60C0" w:rsidRDefault="00D05FD6" w:rsidP="00EA6850">
            <w:pPr>
              <w:jc w:val="both"/>
              <w:rPr>
                <w:rFonts w:asciiTheme="minorHAnsi" w:hAnsiTheme="minorHAnsi" w:cstheme="minorHAnsi"/>
                <w:color w:val="4472C4"/>
                <w:kern w:val="2"/>
                <w:sz w:val="22"/>
                <w:szCs w:val="22"/>
              </w:rPr>
            </w:pPr>
            <w:r w:rsidRPr="00FE60C0">
              <w:rPr>
                <w:rFonts w:asciiTheme="minorHAnsi" w:hAnsiTheme="minorHAnsi" w:cstheme="minorHAnsi"/>
                <w:bCs/>
                <w:sz w:val="22"/>
                <w:szCs w:val="22"/>
              </w:rPr>
              <w:t>Netaikoma</w:t>
            </w:r>
            <w:r w:rsidR="00EA6850">
              <w:rPr>
                <w:rFonts w:asciiTheme="minorHAnsi" w:hAnsiTheme="minorHAnsi" w:cstheme="minorHAnsi"/>
                <w:bCs/>
                <w:sz w:val="22"/>
                <w:szCs w:val="22"/>
              </w:rPr>
              <w:t>.</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0583D0DA"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r w:rsidR="00EA6850">
              <w:rPr>
                <w:rFonts w:asciiTheme="minorHAnsi" w:hAnsiTheme="minorHAnsi" w:cstheme="minorHAnsi"/>
                <w:bCs/>
                <w:kern w:val="2"/>
                <w:sz w:val="22"/>
                <w:szCs w:val="22"/>
              </w:rPr>
              <w:t>.</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EA6850">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A93C08" w14:textId="2CEFFD95"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r w:rsidR="00EA6850">
              <w:rPr>
                <w:rFonts w:asciiTheme="minorHAnsi" w:hAnsiTheme="minorHAnsi" w:cstheme="minorHAnsi"/>
                <w:bCs/>
                <w:kern w:val="2"/>
                <w:sz w:val="22"/>
                <w:szCs w:val="22"/>
              </w:rPr>
              <w:t>.</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0DE0146C"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57283C9F" w:rsidR="00027B83" w:rsidRPr="00FE60C0" w:rsidRDefault="00EA6850" w:rsidP="00EA6850">
            <w:pPr>
              <w:rPr>
                <w:rFonts w:asciiTheme="minorHAnsi" w:hAnsiTheme="minorHAnsi" w:cstheme="minorHAnsi"/>
                <w:color w:val="4472C4"/>
                <w:kern w:val="2"/>
                <w:sz w:val="22"/>
                <w:szCs w:val="22"/>
              </w:rPr>
            </w:pPr>
            <w:r w:rsidRPr="00FE60C0">
              <w:rPr>
                <w:rFonts w:asciiTheme="minorHAnsi" w:hAnsiTheme="minorHAnsi" w:cstheme="minorHAnsi"/>
                <w:bCs/>
                <w:kern w:val="2"/>
                <w:sz w:val="22"/>
                <w:szCs w:val="22"/>
              </w:rPr>
              <w:t>Netaikoma</w:t>
            </w:r>
            <w:r>
              <w:rPr>
                <w:rFonts w:asciiTheme="minorHAnsi" w:hAnsiTheme="minorHAnsi" w:cstheme="minorHAnsi"/>
                <w:bCs/>
                <w:kern w:val="2"/>
                <w:sz w:val="22"/>
                <w:szCs w:val="22"/>
              </w:rPr>
              <w:t>.</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646F16C9" w:rsidR="00F41DD3" w:rsidRPr="00FE60C0" w:rsidRDefault="00EA6850" w:rsidP="00F41DD3">
            <w:pPr>
              <w:jc w:val="both"/>
              <w:rPr>
                <w:rFonts w:asciiTheme="minorHAnsi" w:hAnsiTheme="minorHAnsi" w:cstheme="minorHAnsi"/>
                <w:color w:val="4472C4"/>
                <w:kern w:val="2"/>
                <w:sz w:val="22"/>
                <w:szCs w:val="22"/>
              </w:rPr>
            </w:pPr>
            <w:r w:rsidRPr="009F6DFC">
              <w:rPr>
                <w:rFonts w:asciiTheme="minorHAnsi" w:hAnsiTheme="minorHAnsi" w:cstheme="minorHAnsi"/>
                <w:kern w:val="2"/>
                <w:sz w:val="22"/>
                <w:szCs w:val="22"/>
              </w:rPr>
              <w:t xml:space="preserve">Sutarties sąlygos, kurios laikomos esminėmis Sutarties sąlygomis – Paslaugų </w:t>
            </w:r>
            <w:r>
              <w:rPr>
                <w:rFonts w:asciiTheme="minorHAnsi" w:hAnsiTheme="minorHAnsi" w:cstheme="minorHAnsi"/>
                <w:kern w:val="2"/>
                <w:sz w:val="22"/>
                <w:szCs w:val="22"/>
              </w:rPr>
              <w:t>kaina ir</w:t>
            </w:r>
            <w:r w:rsidR="009B7EF4">
              <w:rPr>
                <w:rFonts w:asciiTheme="minorHAnsi" w:hAnsiTheme="minorHAnsi" w:cstheme="minorHAnsi"/>
                <w:kern w:val="2"/>
                <w:sz w:val="22"/>
                <w:szCs w:val="22"/>
              </w:rPr>
              <w:t xml:space="preserve"> Sutarties </w:t>
            </w:r>
            <w:r w:rsidR="009B7EF4">
              <w:rPr>
                <w:rFonts w:asciiTheme="minorHAnsi" w:hAnsiTheme="minorHAnsi" w:cstheme="minorHAnsi"/>
                <w:kern w:val="2"/>
                <w:sz w:val="22"/>
                <w:szCs w:val="22"/>
                <w:lang w:val="en-US"/>
              </w:rPr>
              <w:t xml:space="preserve">7.1 punkte nurodytos </w:t>
            </w:r>
            <w:r w:rsidR="009B7EF4">
              <w:rPr>
                <w:rFonts w:asciiTheme="minorHAnsi" w:hAnsiTheme="minorHAnsi" w:cstheme="minorHAnsi"/>
                <w:kern w:val="2"/>
                <w:sz w:val="22"/>
                <w:szCs w:val="22"/>
              </w:rPr>
              <w:t>sąlygos</w:t>
            </w:r>
            <w:r>
              <w:rPr>
                <w:rFonts w:asciiTheme="minorHAnsi" w:hAnsiTheme="minorHAnsi" w:cstheme="minorHAnsi"/>
                <w:kern w:val="2"/>
                <w:sz w:val="22"/>
                <w:szCs w:val="22"/>
              </w:rPr>
              <w:t>.</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346F42FD" w:rsidR="00F41DD3" w:rsidRPr="00FE60C0" w:rsidRDefault="00AD08B0" w:rsidP="007D1696">
            <w:pPr>
              <w:spacing w:line="276" w:lineRule="auto"/>
              <w:jc w:val="both"/>
              <w:textAlignment w:val="baseline"/>
              <w:rPr>
                <w:rFonts w:asciiTheme="minorHAnsi" w:hAnsiTheme="minorHAnsi" w:cstheme="minorHAnsi"/>
                <w:kern w:val="2"/>
                <w:sz w:val="22"/>
                <w:szCs w:val="22"/>
              </w:rPr>
            </w:pPr>
            <w:r w:rsidRPr="00FE60C0">
              <w:rPr>
                <w:rFonts w:asciiTheme="minorHAnsi" w:eastAsia="Arial" w:hAnsiTheme="minorHAnsi" w:cstheme="minorHAnsi"/>
                <w:sz w:val="22"/>
                <w:szCs w:val="22"/>
              </w:rPr>
              <w:t>Netaikoma</w:t>
            </w:r>
            <w:r w:rsidR="007D1696">
              <w:rPr>
                <w:rFonts w:asciiTheme="minorHAnsi" w:eastAsia="Arial" w:hAnsiTheme="minorHAnsi" w:cstheme="minorHAnsi"/>
                <w:sz w:val="22"/>
                <w:szCs w:val="22"/>
              </w:rPr>
              <w:t>.</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617CF9AA" w14:textId="77777777" w:rsidR="007D1696" w:rsidRPr="00FE60C0" w:rsidRDefault="007D1696" w:rsidP="007D1696">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Ši Sutartis laikoma sudaryta ir įsigalioja nuo Sutarties pasirašymo dienos (antrosios Šalies pasirašymo dieną). </w:t>
            </w:r>
            <w:r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E95A469" w14:textId="77777777" w:rsidR="007D1696" w:rsidRDefault="007D1696" w:rsidP="00F41DD3">
            <w:pPr>
              <w:jc w:val="both"/>
              <w:rPr>
                <w:rFonts w:asciiTheme="minorHAnsi" w:hAnsiTheme="minorHAnsi" w:cstheme="minorHAnsi"/>
                <w:bCs/>
                <w:sz w:val="21"/>
                <w:szCs w:val="21"/>
              </w:rPr>
            </w:pPr>
          </w:p>
          <w:p w14:paraId="309FD8F7" w14:textId="2965AC67" w:rsidR="00F41DD3" w:rsidRPr="00FE60C0" w:rsidRDefault="006A552F" w:rsidP="007D1696">
            <w:pPr>
              <w:jc w:val="both"/>
              <w:rPr>
                <w:rFonts w:asciiTheme="minorHAnsi" w:hAnsiTheme="minorHAnsi" w:cstheme="minorHAnsi"/>
                <w:color w:val="4472C4"/>
                <w:kern w:val="2"/>
                <w:sz w:val="22"/>
                <w:szCs w:val="22"/>
              </w:rPr>
            </w:pPr>
            <w:r w:rsidRPr="000F1063">
              <w:rPr>
                <w:rFonts w:asciiTheme="minorHAnsi" w:hAnsiTheme="minorHAnsi" w:cstheme="minorHAnsi"/>
                <w:bCs/>
                <w:sz w:val="22"/>
                <w:szCs w:val="22"/>
              </w:rPr>
              <w:t>Sutartis galioja</w:t>
            </w:r>
            <w:r w:rsidRPr="000F1063">
              <w:rPr>
                <w:rFonts w:asciiTheme="minorHAnsi" w:hAnsiTheme="minorHAnsi" w:cstheme="minorHAnsi"/>
                <w:sz w:val="22"/>
                <w:szCs w:val="22"/>
              </w:rPr>
              <w:t xml:space="preserve"> iki visiško Šalių </w:t>
            </w:r>
            <w:r w:rsidRPr="000F1063">
              <w:rPr>
                <w:rFonts w:asciiTheme="minorHAnsi" w:hAnsiTheme="minorHAnsi" w:cstheme="minorHAnsi"/>
                <w:bCs/>
                <w:sz w:val="22"/>
                <w:szCs w:val="22"/>
              </w:rPr>
              <w:t>įsipareigojimų įvykdymo</w:t>
            </w:r>
            <w:r w:rsidRPr="000F1063">
              <w:rPr>
                <w:rFonts w:asciiTheme="minorHAnsi" w:hAnsiTheme="minorHAnsi" w:cstheme="minorHAnsi"/>
                <w:sz w:val="22"/>
                <w:szCs w:val="22"/>
              </w:rPr>
              <w:t xml:space="preserve">, tačiau ne ilgiau nei 12 mėnesių nuo draudimo apsaugos </w:t>
            </w:r>
            <w:r>
              <w:rPr>
                <w:rFonts w:asciiTheme="minorHAnsi" w:hAnsiTheme="minorHAnsi" w:cstheme="minorHAnsi"/>
                <w:sz w:val="22"/>
                <w:szCs w:val="22"/>
              </w:rPr>
              <w:t xml:space="preserve">laikotarpio </w:t>
            </w:r>
            <w:r w:rsidRPr="000F1063">
              <w:rPr>
                <w:rFonts w:asciiTheme="minorHAnsi" w:hAnsiTheme="minorHAnsi" w:cstheme="minorHAnsi"/>
                <w:sz w:val="22"/>
                <w:szCs w:val="22"/>
              </w:rPr>
              <w:t>pradžios.</w:t>
            </w:r>
            <w:r w:rsidRPr="0058627C">
              <w:rPr>
                <w:rFonts w:asciiTheme="minorHAnsi" w:hAnsiTheme="minorHAnsi" w:cstheme="minorHAnsi"/>
                <w:sz w:val="21"/>
                <w:szCs w:val="21"/>
              </w:rPr>
              <w:t xml:space="preserve"> </w:t>
            </w:r>
            <w:r>
              <w:rPr>
                <w:rFonts w:asciiTheme="minorHAnsi" w:hAnsiTheme="minorHAnsi" w:cstheme="minorHAnsi"/>
                <w:sz w:val="22"/>
                <w:szCs w:val="22"/>
              </w:rPr>
              <w:t>D</w:t>
            </w:r>
            <w:r w:rsidRPr="002F0C15">
              <w:rPr>
                <w:rFonts w:asciiTheme="minorHAnsi" w:hAnsiTheme="minorHAnsi" w:cstheme="minorHAnsi"/>
                <w:sz w:val="22"/>
                <w:szCs w:val="22"/>
              </w:rPr>
              <w:t xml:space="preserve">raudimo apsaugos </w:t>
            </w:r>
            <w:r>
              <w:rPr>
                <w:rFonts w:asciiTheme="minorHAnsi" w:hAnsiTheme="minorHAnsi" w:cstheme="minorHAnsi"/>
                <w:sz w:val="22"/>
                <w:szCs w:val="22"/>
              </w:rPr>
              <w:t xml:space="preserve">laikotarpio </w:t>
            </w:r>
            <w:r w:rsidRPr="002F0C15">
              <w:rPr>
                <w:rFonts w:asciiTheme="minorHAnsi" w:hAnsiTheme="minorHAnsi" w:cstheme="minorHAnsi"/>
                <w:sz w:val="22"/>
                <w:szCs w:val="22"/>
              </w:rPr>
              <w:t xml:space="preserve">pradžios data </w:t>
            </w:r>
            <w:r>
              <w:rPr>
                <w:rFonts w:asciiTheme="minorHAnsi" w:hAnsiTheme="minorHAnsi" w:cstheme="minorHAnsi"/>
                <w:sz w:val="22"/>
                <w:szCs w:val="22"/>
              </w:rPr>
              <w:t xml:space="preserve">– </w:t>
            </w:r>
            <w:r w:rsidRPr="002F0C15">
              <w:rPr>
                <w:rFonts w:asciiTheme="minorHAnsi" w:hAnsiTheme="minorHAnsi" w:cstheme="minorHAnsi"/>
                <w:sz w:val="22"/>
                <w:szCs w:val="22"/>
              </w:rPr>
              <w:t>202</w:t>
            </w:r>
            <w:r>
              <w:rPr>
                <w:rFonts w:asciiTheme="minorHAnsi" w:hAnsiTheme="minorHAnsi" w:cstheme="minorHAnsi"/>
                <w:sz w:val="22"/>
                <w:szCs w:val="22"/>
              </w:rPr>
              <w:t>6 m. balandžio 15 d. 00 val. 00 min.</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410B75DA"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7D1696">
              <w:rPr>
                <w:rFonts w:asciiTheme="minorHAnsi" w:hAnsiTheme="minorHAnsi" w:cstheme="minorHAnsi"/>
                <w:kern w:val="2"/>
                <w:sz w:val="22"/>
                <w:szCs w:val="22"/>
              </w:rPr>
              <w:t>.</w:t>
            </w:r>
          </w:p>
          <w:p w14:paraId="013F4BC1" w14:textId="04CDB4F8" w:rsidR="00F41DD3" w:rsidRPr="00FE60C0" w:rsidRDefault="00F41DD3" w:rsidP="007D1696">
            <w:pPr>
              <w:jc w:val="both"/>
              <w:rPr>
                <w:rFonts w:asciiTheme="minorHAnsi" w:hAnsiTheme="minorHAnsi" w:cstheme="minorHAnsi"/>
                <w:kern w:val="2"/>
                <w:sz w:val="22"/>
                <w:szCs w:val="22"/>
              </w:rPr>
            </w:pP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25836765" w:rsidR="00027B83" w:rsidRPr="00FE60C0" w:rsidRDefault="000B0897" w:rsidP="007D1696">
            <w:pPr>
              <w:jc w:val="both"/>
              <w:rPr>
                <w:rFonts w:asciiTheme="minorHAnsi" w:hAnsiTheme="minorHAnsi" w:cstheme="minorHAnsi"/>
                <w:color w:val="4472C4"/>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93B9B81" w14:textId="475C295E" w:rsidR="00F41DD3" w:rsidRPr="00FE60C0" w:rsidRDefault="00AD08B0" w:rsidP="007D1696">
            <w:pPr>
              <w:jc w:val="both"/>
              <w:rPr>
                <w:rFonts w:asciiTheme="minorHAnsi" w:eastAsia="Arial" w:hAnsiTheme="minorHAnsi" w:cstheme="minorHAnsi"/>
                <w:color w:val="FF0000"/>
                <w:kern w:val="2"/>
                <w:sz w:val="22"/>
                <w:szCs w:val="22"/>
              </w:rPr>
            </w:pPr>
            <w:r w:rsidRPr="007D1696">
              <w:rPr>
                <w:rFonts w:asciiTheme="minorHAnsi" w:hAnsiTheme="minorHAnsi" w:cstheme="minorHAnsi"/>
                <w:kern w:val="2"/>
                <w:sz w:val="22"/>
                <w:szCs w:val="22"/>
              </w:rPr>
              <w:t xml:space="preserve">12.2.1. </w:t>
            </w:r>
            <w:r w:rsidR="006A552F">
              <w:rPr>
                <w:rFonts w:asciiTheme="minorHAnsi" w:hAnsiTheme="minorHAnsi" w:cstheme="minorHAnsi"/>
                <w:kern w:val="2"/>
                <w:sz w:val="22"/>
                <w:szCs w:val="22"/>
              </w:rPr>
              <w:t>J</w:t>
            </w:r>
            <w:r w:rsidRPr="007D1696">
              <w:rPr>
                <w:rFonts w:asciiTheme="minorHAnsi" w:hAnsiTheme="minorHAnsi" w:cstheme="minorHAnsi"/>
                <w:kern w:val="2"/>
                <w:sz w:val="22"/>
                <w:szCs w:val="22"/>
              </w:rPr>
              <w:t>eigu Tiekėjas nevykdo prisiimtų įsipareigojimų už Sutartyje nustatytą Sutarties kainą</w:t>
            </w:r>
            <w:r w:rsidR="00DA7150">
              <w:rPr>
                <w:rFonts w:asciiTheme="minorHAnsi" w:hAnsiTheme="minorHAnsi" w:cstheme="minorHAnsi"/>
                <w:kern w:val="2"/>
                <w:sz w:val="22"/>
                <w:szCs w:val="22"/>
              </w:rPr>
              <w:t xml:space="preserve"> ir (ar) pažeidžia Sutarties </w:t>
            </w:r>
            <w:r w:rsidR="00DA7150">
              <w:rPr>
                <w:rFonts w:asciiTheme="minorHAnsi" w:hAnsiTheme="minorHAnsi" w:cstheme="minorHAnsi"/>
                <w:kern w:val="2"/>
                <w:sz w:val="22"/>
                <w:szCs w:val="22"/>
                <w:lang w:val="en-US"/>
              </w:rPr>
              <w:t xml:space="preserve">7.1 punkte nurodytas </w:t>
            </w:r>
            <w:r w:rsidR="00DA7150">
              <w:rPr>
                <w:rFonts w:asciiTheme="minorHAnsi" w:hAnsiTheme="minorHAnsi" w:cstheme="minorHAnsi"/>
                <w:kern w:val="2"/>
                <w:sz w:val="22"/>
                <w:szCs w:val="22"/>
              </w:rPr>
              <w:t>sąlygas</w:t>
            </w:r>
            <w:r w:rsidR="007D1696" w:rsidRPr="007D1696">
              <w:rPr>
                <w:rFonts w:asciiTheme="minorHAnsi" w:hAnsiTheme="minorHAnsi" w:cstheme="minorHAnsi"/>
                <w:kern w:val="2"/>
                <w:sz w:val="22"/>
                <w:szCs w:val="22"/>
              </w:rPr>
              <w:t>.</w:t>
            </w:r>
          </w:p>
        </w:tc>
      </w:tr>
      <w:tr w:rsidR="00027B83" w:rsidRPr="00FE60C0" w14:paraId="514164D8" w14:textId="77777777" w:rsidTr="7AAD1203">
        <w:trPr>
          <w:trHeight w:val="300"/>
        </w:trPr>
        <w:tc>
          <w:tcPr>
            <w:tcW w:w="9535" w:type="dxa"/>
            <w:gridSpan w:val="4"/>
          </w:tcPr>
          <w:p w14:paraId="153299C2" w14:textId="14C9FDC1"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19DA0CA6" w14:textId="0EC4C30E" w:rsidR="00027B83" w:rsidRPr="00FE60C0" w:rsidRDefault="0059222D" w:rsidP="00FE197B">
            <w:pPr>
              <w:jc w:val="both"/>
              <w:rPr>
                <w:rFonts w:asciiTheme="minorHAnsi" w:hAnsiTheme="minorHAnsi" w:cstheme="minorHAnsi"/>
                <w:kern w:val="2"/>
                <w:sz w:val="22"/>
                <w:szCs w:val="22"/>
              </w:rPr>
            </w:pPr>
            <w:r w:rsidRPr="00137967">
              <w:rPr>
                <w:rFonts w:asciiTheme="minorHAnsi" w:hAnsiTheme="minorHAnsi" w:cstheme="minorHAnsi"/>
                <w:color w:val="000000"/>
                <w:sz w:val="22"/>
                <w:szCs w:val="22"/>
              </w:rPr>
              <w:t>Paslaugos atitinka Aplinkos apsaugos kriterijų taikymo, vykdant žaliuosius pirkimus, tvarkos aprašo, patvirtinto Lietuvos Respublikos aplinkos apsaugos ministro 2011 m. birželio 28 d. įsakymu Nr. D1-508 (2022 m. gruodžio 13 d. įsakymo Nr. D1-401 redakcija), šiuos reikalavimus: 4.4.3 punktas, nes perkamos tik nematerialaus pobūdžio (intelektinė) ar kitokios paslaugos, nesusijusios su materialaus objekto sukūrimu, kurios teikimo metu nėra numatomas reikšmingas neigiamas poveikis aplinkai, nesukuriamas taršos šaltinis ir negeneruojamos atliekos</w:t>
            </w:r>
            <w:r>
              <w:rPr>
                <w:rFonts w:asciiTheme="minorHAnsi" w:hAnsiTheme="minorHAnsi" w:cstheme="minorHAnsi"/>
                <w:color w:val="000000"/>
                <w:sz w:val="22"/>
                <w:szCs w:val="22"/>
              </w:rPr>
              <w:t>.</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2D7B97E0"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r w:rsidR="0059222D">
              <w:rPr>
                <w:rFonts w:asciiTheme="minorHAnsi" w:hAnsiTheme="minorHAnsi" w:cstheme="minorHAnsi"/>
                <w:color w:val="000000"/>
                <w:kern w:val="2"/>
                <w:sz w:val="22"/>
                <w:szCs w:val="22"/>
                <w:shd w:val="clear" w:color="auto" w:fill="FFFFFF"/>
              </w:rPr>
              <w:t>.</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59222D">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797E3128"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59222D" w:rsidRDefault="6365C668" w:rsidP="1A3D33EE">
            <w:pPr>
              <w:jc w:val="both"/>
              <w:rPr>
                <w:rFonts w:asciiTheme="minorHAnsi" w:hAnsiTheme="minorHAnsi" w:cstheme="minorHAnsi"/>
                <w:sz w:val="22"/>
                <w:szCs w:val="22"/>
              </w:rPr>
            </w:pPr>
            <w:r w:rsidRPr="0059222D">
              <w:rPr>
                <w:rFonts w:asciiTheme="minorHAnsi" w:hAnsiTheme="minorHAnsi" w:cstheme="minorHAnsi"/>
                <w:sz w:val="22"/>
                <w:szCs w:val="22"/>
              </w:rPr>
              <w:t>Šalys susitaria pakeisti nurodytą Sutarties Bendrųjų sąlygų punktą ir išdėstyti jį nauja redakcija:</w:t>
            </w:r>
          </w:p>
          <w:p w14:paraId="300BE12B" w14:textId="77777777" w:rsidR="00124365" w:rsidRPr="0059222D" w:rsidRDefault="00124365" w:rsidP="1A3D33EE">
            <w:pPr>
              <w:jc w:val="both"/>
              <w:rPr>
                <w:rFonts w:asciiTheme="minorHAnsi" w:hAnsiTheme="minorHAnsi" w:cstheme="minorHAnsi"/>
                <w:sz w:val="22"/>
                <w:szCs w:val="22"/>
              </w:rPr>
            </w:pPr>
          </w:p>
          <w:p w14:paraId="1B92D32B" w14:textId="77777777" w:rsidR="00293E8D" w:rsidRPr="0059222D" w:rsidRDefault="00293E8D" w:rsidP="00293E8D">
            <w:pPr>
              <w:jc w:val="both"/>
              <w:rPr>
                <w:rFonts w:asciiTheme="minorHAnsi" w:hAnsiTheme="minorHAnsi" w:cstheme="minorHAnsi"/>
                <w:sz w:val="22"/>
                <w:szCs w:val="22"/>
                <w:lang w:val="en-US"/>
              </w:rPr>
            </w:pPr>
            <w:r w:rsidRPr="0059222D">
              <w:rPr>
                <w:rFonts w:asciiTheme="minorHAnsi" w:hAnsiTheme="minorHAnsi" w:cstheme="minorHAns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59222D" w:rsidRDefault="00293E8D" w:rsidP="00293E8D">
            <w:pPr>
              <w:jc w:val="both"/>
              <w:rPr>
                <w:rFonts w:asciiTheme="minorHAnsi" w:hAnsiTheme="minorHAnsi" w:cstheme="minorHAnsi"/>
                <w:sz w:val="22"/>
                <w:szCs w:val="22"/>
              </w:rPr>
            </w:pPr>
            <w:r w:rsidRPr="0059222D">
              <w:rPr>
                <w:rFonts w:asciiTheme="minorHAnsi" w:hAnsiTheme="minorHAnsi" w:cstheme="minorHAnsi"/>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59222D" w:rsidRDefault="00293E8D" w:rsidP="00293E8D">
            <w:pPr>
              <w:jc w:val="both"/>
              <w:rPr>
                <w:rFonts w:asciiTheme="minorHAnsi" w:hAnsiTheme="minorHAnsi" w:cstheme="minorHAnsi"/>
                <w:sz w:val="22"/>
                <w:szCs w:val="22"/>
              </w:rPr>
            </w:pPr>
            <w:r w:rsidRPr="0059222D">
              <w:rPr>
                <w:rFonts w:asciiTheme="minorHAnsi" w:hAnsiTheme="minorHAnsi" w:cstheme="minorHAnsi"/>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59222D" w:rsidRDefault="00293E8D" w:rsidP="00293E8D">
            <w:pPr>
              <w:jc w:val="both"/>
              <w:rPr>
                <w:rFonts w:asciiTheme="minorHAnsi" w:hAnsiTheme="minorHAnsi" w:cstheme="minorHAnsi"/>
                <w:sz w:val="22"/>
                <w:szCs w:val="22"/>
              </w:rPr>
            </w:pPr>
            <w:r w:rsidRPr="0059222D">
              <w:rPr>
                <w:rFonts w:asciiTheme="minorHAnsi" w:hAnsiTheme="minorHAnsi" w:cstheme="minorHAnsi"/>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65D05630" w14:textId="77777777" w:rsidR="00EC27CF" w:rsidRPr="0059222D" w:rsidRDefault="00EC27CF" w:rsidP="00293E8D">
            <w:pPr>
              <w:jc w:val="both"/>
              <w:rPr>
                <w:rFonts w:asciiTheme="minorHAnsi" w:hAnsiTheme="minorHAnsi" w:cstheme="minorHAnsi"/>
                <w:sz w:val="22"/>
                <w:szCs w:val="22"/>
              </w:rPr>
            </w:pPr>
          </w:p>
          <w:p w14:paraId="59F349EB" w14:textId="2181AD41" w:rsidR="00EC27CF" w:rsidRPr="0059222D" w:rsidRDefault="00EC27CF" w:rsidP="00EC27CF">
            <w:pPr>
              <w:jc w:val="both"/>
              <w:rPr>
                <w:rFonts w:asciiTheme="minorHAnsi" w:eastAsia="Calibri" w:hAnsiTheme="minorHAnsi" w:cstheme="minorHAnsi"/>
                <w:sz w:val="22"/>
                <w:szCs w:val="22"/>
              </w:rPr>
            </w:pPr>
            <w:r w:rsidRPr="0059222D">
              <w:rPr>
                <w:rFonts w:asciiTheme="minorHAnsi" w:eastAsia="Arial" w:hAnsiTheme="minorHAnsi" w:cstheme="minorHAnsi"/>
                <w:sz w:val="22"/>
                <w:szCs w:val="22"/>
              </w:rPr>
              <w:t xml:space="preserve">24.1. </w:t>
            </w:r>
            <w:r w:rsidRPr="0059222D">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p w14:paraId="56AB5169" w14:textId="3FA4E58E" w:rsidR="00EC27CF" w:rsidRPr="0059222D" w:rsidRDefault="00EC27CF" w:rsidP="00293E8D">
            <w:pPr>
              <w:jc w:val="both"/>
              <w:rPr>
                <w:rFonts w:asciiTheme="minorHAnsi" w:hAnsiTheme="minorHAnsi" w:cstheme="minorHAnsi"/>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437806FF" w14:textId="77777777" w:rsidR="0034733B" w:rsidRDefault="0034733B" w:rsidP="002B5E90">
            <w:pPr>
              <w:jc w:val="both"/>
              <w:rPr>
                <w:rFonts w:asciiTheme="minorHAnsi" w:hAnsiTheme="minorHAnsi" w:cstheme="minorHAnsi"/>
                <w:sz w:val="22"/>
                <w:szCs w:val="22"/>
              </w:rPr>
            </w:pPr>
          </w:p>
          <w:p w14:paraId="05FF0D7B" w14:textId="7BCEB162" w:rsidR="0042633C" w:rsidRPr="00FE60C0" w:rsidRDefault="0034733B" w:rsidP="002B5E90">
            <w:pPr>
              <w:jc w:val="both"/>
              <w:rPr>
                <w:rFonts w:asciiTheme="minorHAnsi" w:hAnsiTheme="minorHAnsi" w:cstheme="minorHAnsi"/>
                <w:sz w:val="22"/>
                <w:szCs w:val="22"/>
              </w:rPr>
            </w:pPr>
            <w:r>
              <w:rPr>
                <w:rFonts w:asciiTheme="minorHAnsi" w:hAnsiTheme="minorHAnsi" w:cstheme="minorHAnsi"/>
                <w:sz w:val="22"/>
                <w:szCs w:val="22"/>
              </w:rPr>
              <w:t xml:space="preserve">Tiekėjas </w:t>
            </w:r>
            <w:r w:rsidR="0042633C" w:rsidRPr="00FE60C0">
              <w:rPr>
                <w:rFonts w:asciiTheme="minorHAnsi" w:hAnsiTheme="minorHAnsi" w:cstheme="minorHAnsi"/>
                <w:sz w:val="22"/>
                <w:szCs w:val="22"/>
              </w:rPr>
              <w:t>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lastRenderedPageBreak/>
              <w:t>13.7.3. užtikrinti, kad konfidenciali informacija nebus perduodama, laikoma sistemose ar laikmenose, kurios gali būti prieinamos tretiesiems asmenims, įskaitant, bet neapsiribojant – grupinio darbo sistemas (pvz., tinklo katalogų tarnyba, intranet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cirt@ans.lt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59222D" w:rsidRPr="00FE60C0" w14:paraId="7ABA8C14" w14:textId="77777777" w:rsidTr="7AAD1203">
        <w:trPr>
          <w:trHeight w:val="300"/>
        </w:trPr>
        <w:tc>
          <w:tcPr>
            <w:tcW w:w="3058" w:type="dxa"/>
          </w:tcPr>
          <w:p w14:paraId="6A6792D5" w14:textId="77777777" w:rsidR="0059222D" w:rsidRPr="00FE60C0" w:rsidRDefault="0059222D" w:rsidP="0059222D">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14.3.</w:t>
            </w:r>
          </w:p>
        </w:tc>
        <w:tc>
          <w:tcPr>
            <w:tcW w:w="6477" w:type="dxa"/>
            <w:gridSpan w:val="3"/>
          </w:tcPr>
          <w:p w14:paraId="156C6710" w14:textId="4E39015E" w:rsidR="0059222D" w:rsidRPr="00FE60C0" w:rsidRDefault="0059222D" w:rsidP="0059222D">
            <w:pPr>
              <w:rPr>
                <w:rFonts w:asciiTheme="minorHAnsi" w:hAnsiTheme="minorHAnsi" w:cstheme="minorHAnsi"/>
                <w:kern w:val="2"/>
                <w:sz w:val="22"/>
                <w:szCs w:val="22"/>
              </w:rPr>
            </w:pPr>
            <w:r w:rsidRPr="00CF1F26">
              <w:rPr>
                <w:rFonts w:asciiTheme="minorHAnsi" w:hAnsiTheme="minorHAnsi" w:cstheme="minorHAnsi"/>
                <w:kern w:val="2"/>
                <w:sz w:val="22"/>
                <w:szCs w:val="22"/>
              </w:rPr>
              <w:t>Netaikoma.</w:t>
            </w:r>
          </w:p>
        </w:tc>
      </w:tr>
      <w:tr w:rsidR="0059222D" w:rsidRPr="00FE60C0" w14:paraId="4B2FF5E0" w14:textId="77777777" w:rsidTr="7AAD1203">
        <w:trPr>
          <w:trHeight w:val="300"/>
        </w:trPr>
        <w:tc>
          <w:tcPr>
            <w:tcW w:w="3058" w:type="dxa"/>
          </w:tcPr>
          <w:p w14:paraId="619CCF1A" w14:textId="77777777" w:rsidR="0059222D" w:rsidRPr="00FE60C0" w:rsidRDefault="0059222D" w:rsidP="0059222D">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14.4.</w:t>
            </w:r>
          </w:p>
        </w:tc>
        <w:tc>
          <w:tcPr>
            <w:tcW w:w="6477" w:type="dxa"/>
            <w:gridSpan w:val="3"/>
          </w:tcPr>
          <w:p w14:paraId="57C211C1" w14:textId="341F4A22" w:rsidR="0059222D" w:rsidRPr="00FE60C0" w:rsidRDefault="0059222D" w:rsidP="0059222D">
            <w:pPr>
              <w:rPr>
                <w:rFonts w:asciiTheme="minorHAnsi" w:hAnsiTheme="minorHAnsi" w:cstheme="minorHAnsi"/>
                <w:color w:val="0070C0"/>
                <w:kern w:val="2"/>
                <w:sz w:val="22"/>
                <w:szCs w:val="22"/>
              </w:rPr>
            </w:pPr>
            <w:r w:rsidRPr="00CF1F26">
              <w:rPr>
                <w:rFonts w:asciiTheme="minorHAnsi" w:hAnsiTheme="minorHAnsi" w:cstheme="minorHAnsi"/>
                <w:kern w:val="2"/>
                <w:sz w:val="22"/>
                <w:szCs w:val="22"/>
              </w:rPr>
              <w:t>Netaikoma.</w:t>
            </w:r>
          </w:p>
        </w:tc>
      </w:tr>
      <w:tr w:rsidR="0059222D" w:rsidRPr="00FE60C0" w14:paraId="73A7D245" w14:textId="77777777" w:rsidTr="7AAD1203">
        <w:trPr>
          <w:trHeight w:val="300"/>
        </w:trPr>
        <w:tc>
          <w:tcPr>
            <w:tcW w:w="3058" w:type="dxa"/>
          </w:tcPr>
          <w:p w14:paraId="09F86746" w14:textId="77777777" w:rsidR="0059222D" w:rsidRPr="00FE60C0" w:rsidRDefault="0059222D" w:rsidP="0059222D">
            <w:pPr>
              <w:rPr>
                <w:rFonts w:asciiTheme="minorHAnsi" w:hAnsiTheme="minorHAnsi" w:cstheme="minorHAnsi"/>
                <w:b/>
                <w:kern w:val="2"/>
                <w:sz w:val="22"/>
                <w:szCs w:val="22"/>
              </w:rPr>
            </w:pPr>
            <w:r w:rsidRPr="00FE60C0">
              <w:rPr>
                <w:rFonts w:asciiTheme="minorHAnsi" w:hAnsiTheme="minorHAnsi" w:cstheme="minorHAnsi"/>
                <w:b/>
                <w:kern w:val="2"/>
                <w:sz w:val="22"/>
                <w:szCs w:val="22"/>
              </w:rPr>
              <w:t>14.5.</w:t>
            </w:r>
          </w:p>
        </w:tc>
        <w:tc>
          <w:tcPr>
            <w:tcW w:w="6477" w:type="dxa"/>
            <w:gridSpan w:val="3"/>
          </w:tcPr>
          <w:p w14:paraId="199E9431" w14:textId="55AFB95F" w:rsidR="0059222D" w:rsidRPr="00FE60C0" w:rsidRDefault="0059222D" w:rsidP="0059222D">
            <w:pPr>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41511ABF" w:rsidR="00027B83" w:rsidRPr="00A67D5E" w:rsidRDefault="00A67D5E">
            <w:pPr>
              <w:jc w:val="center"/>
              <w:rPr>
                <w:rFonts w:ascii="Calibri" w:hAnsi="Calibri" w:cs="Calibri"/>
                <w:b/>
                <w:kern w:val="2"/>
                <w:sz w:val="22"/>
                <w:szCs w:val="22"/>
              </w:rPr>
            </w:pPr>
            <w:r w:rsidRPr="00A67D5E">
              <w:rPr>
                <w:rFonts w:ascii="Calibri" w:hAnsi="Calibri" w:cs="Calibri"/>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6E5F4E38" w:rsidR="00027B83" w:rsidRPr="00A67D5E" w:rsidRDefault="00A67D5E">
            <w:pPr>
              <w:jc w:val="center"/>
              <w:rPr>
                <w:rFonts w:ascii="Calibri" w:hAnsi="Calibri" w:cs="Calibri"/>
                <w:b/>
                <w:kern w:val="2"/>
                <w:sz w:val="22"/>
                <w:szCs w:val="22"/>
              </w:rPr>
            </w:pPr>
            <w:r w:rsidRPr="00A67D5E">
              <w:rPr>
                <w:rFonts w:ascii="Calibri" w:eastAsia="Arial Unicode MS" w:hAnsi="Calibri" w:cs="Calibri"/>
                <w:bCs/>
                <w:sz w:val="22"/>
                <w:szCs w:val="22"/>
              </w:rPr>
              <w:t>Draudimo liudijimas</w:t>
            </w:r>
          </w:p>
        </w:tc>
      </w:tr>
      <w:tr w:rsidR="00027B83" w:rsidRPr="00FE60C0" w14:paraId="450B9668" w14:textId="77777777" w:rsidTr="7AAD1203">
        <w:trPr>
          <w:trHeight w:val="300"/>
        </w:trPr>
        <w:tc>
          <w:tcPr>
            <w:tcW w:w="3058" w:type="dxa"/>
          </w:tcPr>
          <w:p w14:paraId="152B694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15.3. Priedas Nr. 3</w:t>
            </w:r>
          </w:p>
        </w:tc>
        <w:tc>
          <w:tcPr>
            <w:tcW w:w="6477" w:type="dxa"/>
            <w:gridSpan w:val="3"/>
          </w:tcPr>
          <w:p w14:paraId="3D7177BE" w14:textId="29AA1341" w:rsidR="00027B83" w:rsidRPr="00A67D5E" w:rsidRDefault="00A67D5E">
            <w:pPr>
              <w:jc w:val="center"/>
              <w:rPr>
                <w:rFonts w:ascii="Calibri" w:hAnsi="Calibri" w:cs="Calibri"/>
                <w:b/>
                <w:kern w:val="2"/>
                <w:sz w:val="22"/>
                <w:szCs w:val="22"/>
              </w:rPr>
            </w:pPr>
            <w:r w:rsidRPr="00A67D5E">
              <w:rPr>
                <w:rFonts w:ascii="Calibri" w:hAnsi="Calibri" w:cs="Calibri"/>
                <w:sz w:val="22"/>
                <w:szCs w:val="22"/>
              </w:rPr>
              <w:t>Tiekėjo pasiūlymas</w:t>
            </w:r>
          </w:p>
        </w:tc>
      </w:tr>
      <w:tr w:rsidR="00027B83" w:rsidRPr="00FE60C0" w14:paraId="775E6007" w14:textId="77777777" w:rsidTr="7AAD1203">
        <w:trPr>
          <w:trHeight w:val="300"/>
        </w:trPr>
        <w:tc>
          <w:tcPr>
            <w:tcW w:w="3058" w:type="dxa"/>
          </w:tcPr>
          <w:p w14:paraId="6895DA36"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15.4. Priedas Nr. 4</w:t>
            </w:r>
          </w:p>
        </w:tc>
        <w:tc>
          <w:tcPr>
            <w:tcW w:w="6477" w:type="dxa"/>
            <w:gridSpan w:val="3"/>
          </w:tcPr>
          <w:p w14:paraId="57E13FEE" w14:textId="519F60B9" w:rsidR="00027B83" w:rsidRPr="00A67D5E" w:rsidRDefault="00A67D5E">
            <w:pPr>
              <w:jc w:val="center"/>
              <w:rPr>
                <w:rFonts w:ascii="Calibri" w:hAnsi="Calibri" w:cs="Calibri"/>
                <w:b/>
                <w:kern w:val="2"/>
                <w:sz w:val="22"/>
                <w:szCs w:val="22"/>
              </w:rPr>
            </w:pPr>
            <w:r w:rsidRPr="00A67D5E">
              <w:rPr>
                <w:rFonts w:ascii="Calibri" w:hAnsi="Calibri" w:cs="Calibri"/>
                <w:sz w:val="22"/>
                <w:szCs w:val="22"/>
              </w:rPr>
              <w:t>Draudimo taisyklės (GLOBAL AEROSPACE AIR TRAFFIC CONTROLLERS’ LIABILITY INSURANCE - GLOBAL 099A 16.03.10) (lietuvių ir anglų kalbomis)</w:t>
            </w:r>
          </w:p>
        </w:tc>
      </w:tr>
      <w:tr w:rsidR="00027B83" w:rsidRPr="00FE60C0" w14:paraId="6C48E461" w14:textId="77777777" w:rsidTr="7AAD1203">
        <w:trPr>
          <w:trHeight w:val="300"/>
        </w:trPr>
        <w:tc>
          <w:tcPr>
            <w:tcW w:w="3058" w:type="dxa"/>
          </w:tcPr>
          <w:p w14:paraId="7A96F3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15.5. Priedas Nr. 5</w:t>
            </w:r>
          </w:p>
        </w:tc>
        <w:tc>
          <w:tcPr>
            <w:tcW w:w="6477" w:type="dxa"/>
            <w:gridSpan w:val="3"/>
          </w:tcPr>
          <w:p w14:paraId="0BFC6204" w14:textId="02096D41" w:rsidR="00027B83" w:rsidRPr="00A67D5E" w:rsidRDefault="00A67D5E">
            <w:pPr>
              <w:jc w:val="center"/>
              <w:rPr>
                <w:rFonts w:ascii="Calibri" w:hAnsi="Calibri" w:cs="Calibri"/>
                <w:b/>
                <w:kern w:val="2"/>
                <w:sz w:val="22"/>
                <w:szCs w:val="22"/>
              </w:rPr>
            </w:pPr>
            <w:r w:rsidRPr="00A67D5E">
              <w:rPr>
                <w:rFonts w:ascii="Calibri" w:hAnsi="Calibri" w:cs="Calibri"/>
                <w:sz w:val="22"/>
                <w:szCs w:val="22"/>
              </w:rPr>
              <w:t>Papildomas nedraudžiamasis įvykis (lietuvių ir anglų kalbomis)</w:t>
            </w:r>
          </w:p>
        </w:tc>
      </w:tr>
      <w:tr w:rsidR="00A67D5E" w:rsidRPr="00FE60C0" w14:paraId="5E89BF46" w14:textId="77777777" w:rsidTr="7AAD1203">
        <w:trPr>
          <w:trHeight w:val="300"/>
        </w:trPr>
        <w:tc>
          <w:tcPr>
            <w:tcW w:w="3058" w:type="dxa"/>
          </w:tcPr>
          <w:p w14:paraId="6867A729" w14:textId="13E6126C" w:rsidR="00A67D5E" w:rsidRPr="00FE60C0" w:rsidRDefault="00A67D5E">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w:t>
            </w:r>
            <w:r>
              <w:rPr>
                <w:rFonts w:asciiTheme="minorHAnsi" w:hAnsiTheme="minorHAnsi" w:cstheme="minorHAnsi"/>
                <w:b/>
                <w:kern w:val="2"/>
                <w:sz w:val="22"/>
                <w:szCs w:val="22"/>
              </w:rPr>
              <w:t>6</w:t>
            </w:r>
            <w:r w:rsidRPr="00FE60C0">
              <w:rPr>
                <w:rFonts w:asciiTheme="minorHAnsi" w:hAnsiTheme="minorHAnsi" w:cstheme="minorHAnsi"/>
                <w:b/>
                <w:kern w:val="2"/>
                <w:sz w:val="22"/>
                <w:szCs w:val="22"/>
              </w:rPr>
              <w:t xml:space="preserve">. Priedas Nr. </w:t>
            </w:r>
            <w:r>
              <w:rPr>
                <w:rFonts w:asciiTheme="minorHAnsi" w:hAnsiTheme="minorHAnsi" w:cstheme="minorHAnsi"/>
                <w:b/>
                <w:kern w:val="2"/>
                <w:sz w:val="22"/>
                <w:szCs w:val="22"/>
              </w:rPr>
              <w:t>6</w:t>
            </w:r>
          </w:p>
        </w:tc>
        <w:tc>
          <w:tcPr>
            <w:tcW w:w="6477" w:type="dxa"/>
            <w:gridSpan w:val="3"/>
          </w:tcPr>
          <w:p w14:paraId="6B84BE69" w14:textId="051123C3" w:rsidR="00A67D5E" w:rsidRPr="00A67D5E" w:rsidRDefault="00A67D5E">
            <w:pPr>
              <w:jc w:val="center"/>
              <w:rPr>
                <w:rFonts w:ascii="Calibri" w:hAnsi="Calibri" w:cs="Calibri"/>
                <w:b/>
                <w:kern w:val="2"/>
                <w:sz w:val="22"/>
                <w:szCs w:val="22"/>
              </w:rPr>
            </w:pPr>
            <w:r w:rsidRPr="00A67D5E">
              <w:rPr>
                <w:rFonts w:ascii="Calibri" w:hAnsi="Calibri" w:cs="Calibri"/>
                <w:sz w:val="22"/>
                <w:szCs w:val="22"/>
              </w:rPr>
              <w:t>Draudimo sąlygas patvirtinantys dokumentai</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495189E2" w14:textId="77777777" w:rsidR="00FE60C0" w:rsidRDefault="00FE60C0">
      <w:pPr>
        <w:tabs>
          <w:tab w:val="left" w:pos="5400"/>
        </w:tabs>
        <w:jc w:val="center"/>
        <w:textAlignment w:val="center"/>
        <w:rPr>
          <w:rFonts w:ascii="Calibri" w:hAnsi="Calibri" w:cs="Calibri"/>
        </w:rPr>
      </w:pPr>
    </w:p>
    <w:p w14:paraId="6357C869" w14:textId="77777777" w:rsidR="00FE60C0" w:rsidRDefault="00FE60C0">
      <w:pPr>
        <w:tabs>
          <w:tab w:val="left" w:pos="5400"/>
        </w:tabs>
        <w:jc w:val="center"/>
        <w:textAlignment w:val="center"/>
        <w:rPr>
          <w:rFonts w:ascii="Calibri" w:hAnsi="Calibri" w:cs="Calibri"/>
        </w:rPr>
      </w:pPr>
    </w:p>
    <w:p w14:paraId="3EB5FFA0" w14:textId="77777777" w:rsidR="00FE60C0" w:rsidRDefault="00FE60C0">
      <w:pPr>
        <w:tabs>
          <w:tab w:val="left" w:pos="5400"/>
        </w:tabs>
        <w:jc w:val="center"/>
        <w:textAlignment w:val="center"/>
        <w:rPr>
          <w:rFonts w:ascii="Calibri" w:hAnsi="Calibri" w:cs="Calibri"/>
        </w:rPr>
      </w:pPr>
    </w:p>
    <w:p w14:paraId="4A06F3A9" w14:textId="77777777" w:rsidR="00FE60C0" w:rsidRDefault="00FE60C0">
      <w:pPr>
        <w:tabs>
          <w:tab w:val="left" w:pos="5400"/>
        </w:tabs>
        <w:jc w:val="center"/>
        <w:textAlignment w:val="center"/>
        <w:rPr>
          <w:rFonts w:ascii="Calibri" w:hAnsi="Calibri" w:cs="Calibri"/>
        </w:rPr>
      </w:pPr>
    </w:p>
    <w:p w14:paraId="31A8E605" w14:textId="77777777" w:rsidR="00FE60C0" w:rsidRDefault="00FE60C0">
      <w:pPr>
        <w:tabs>
          <w:tab w:val="left" w:pos="5400"/>
        </w:tabs>
        <w:jc w:val="center"/>
        <w:textAlignment w:val="center"/>
        <w:rPr>
          <w:rFonts w:ascii="Calibri" w:hAnsi="Calibri" w:cs="Calibri"/>
        </w:rPr>
      </w:pPr>
    </w:p>
    <w:p w14:paraId="3C28F5DC" w14:textId="77777777" w:rsidR="00FE60C0" w:rsidRDefault="00FE60C0">
      <w:pPr>
        <w:tabs>
          <w:tab w:val="left" w:pos="5400"/>
        </w:tabs>
        <w:jc w:val="center"/>
        <w:textAlignment w:val="center"/>
        <w:rPr>
          <w:rFonts w:ascii="Calibri" w:hAnsi="Calibri" w:cs="Calibri"/>
        </w:rPr>
      </w:pPr>
    </w:p>
    <w:p w14:paraId="0C5CCED3" w14:textId="77777777" w:rsidR="00FE60C0" w:rsidRDefault="00FE60C0">
      <w:pPr>
        <w:tabs>
          <w:tab w:val="left" w:pos="5400"/>
        </w:tabs>
        <w:jc w:val="center"/>
        <w:textAlignment w:val="center"/>
        <w:rPr>
          <w:rFonts w:ascii="Calibri" w:hAnsi="Calibri" w:cs="Calibri"/>
        </w:rPr>
      </w:pPr>
    </w:p>
    <w:p w14:paraId="7ACC7A54" w14:textId="77777777" w:rsidR="00FE60C0" w:rsidRDefault="00FE60C0">
      <w:pPr>
        <w:tabs>
          <w:tab w:val="left" w:pos="5400"/>
        </w:tabs>
        <w:jc w:val="center"/>
        <w:textAlignment w:val="center"/>
        <w:rPr>
          <w:rFonts w:ascii="Calibri" w:hAnsi="Calibri" w:cs="Calibri"/>
        </w:rPr>
      </w:pPr>
    </w:p>
    <w:p w14:paraId="23FFC77E" w14:textId="77777777" w:rsidR="00FE60C0" w:rsidRDefault="00FE60C0">
      <w:pPr>
        <w:tabs>
          <w:tab w:val="left" w:pos="5400"/>
        </w:tabs>
        <w:jc w:val="center"/>
        <w:textAlignment w:val="center"/>
        <w:rPr>
          <w:rFonts w:ascii="Calibri" w:hAnsi="Calibri" w:cs="Calibri"/>
        </w:rPr>
      </w:pPr>
    </w:p>
    <w:p w14:paraId="3B5FC6E9" w14:textId="77777777" w:rsidR="00FE60C0" w:rsidRDefault="00FE60C0">
      <w:pPr>
        <w:tabs>
          <w:tab w:val="left" w:pos="5400"/>
        </w:tabs>
        <w:jc w:val="center"/>
        <w:textAlignment w:val="center"/>
        <w:rPr>
          <w:rFonts w:ascii="Calibri" w:hAnsi="Calibri" w:cs="Calibri"/>
        </w:rPr>
      </w:pPr>
    </w:p>
    <w:p w14:paraId="6F61C300" w14:textId="77777777" w:rsidR="00604E46" w:rsidRDefault="00604E46">
      <w:pPr>
        <w:tabs>
          <w:tab w:val="left" w:pos="5400"/>
        </w:tabs>
        <w:jc w:val="center"/>
        <w:textAlignment w:val="center"/>
        <w:rPr>
          <w:rFonts w:ascii="Calibri" w:hAnsi="Calibri" w:cs="Calibri"/>
        </w:rPr>
      </w:pPr>
    </w:p>
    <w:p w14:paraId="76E36189" w14:textId="77777777" w:rsidR="00604E46" w:rsidRDefault="00604E46">
      <w:pPr>
        <w:tabs>
          <w:tab w:val="left" w:pos="5400"/>
        </w:tabs>
        <w:jc w:val="center"/>
        <w:textAlignment w:val="center"/>
        <w:rPr>
          <w:rFonts w:ascii="Calibri" w:hAnsi="Calibri" w:cs="Calibri"/>
        </w:rPr>
      </w:pPr>
    </w:p>
    <w:p w14:paraId="0668F7F7" w14:textId="77777777" w:rsidR="00604E46" w:rsidRDefault="00604E46">
      <w:pPr>
        <w:tabs>
          <w:tab w:val="left" w:pos="5400"/>
        </w:tabs>
        <w:jc w:val="center"/>
        <w:textAlignment w:val="center"/>
        <w:rPr>
          <w:rFonts w:ascii="Calibri" w:hAnsi="Calibri" w:cs="Calibri"/>
        </w:rPr>
      </w:pPr>
    </w:p>
    <w:p w14:paraId="2BA05D9C" w14:textId="77777777" w:rsidR="00604E46" w:rsidRDefault="00604E46">
      <w:pPr>
        <w:tabs>
          <w:tab w:val="left" w:pos="5400"/>
        </w:tabs>
        <w:jc w:val="center"/>
        <w:textAlignment w:val="center"/>
        <w:rPr>
          <w:rFonts w:ascii="Calibri" w:hAnsi="Calibri" w:cs="Calibri"/>
        </w:rPr>
      </w:pPr>
    </w:p>
    <w:p w14:paraId="5F94747A" w14:textId="77777777" w:rsidR="00604E46" w:rsidRDefault="00604E46">
      <w:pPr>
        <w:tabs>
          <w:tab w:val="left" w:pos="5400"/>
        </w:tabs>
        <w:jc w:val="center"/>
        <w:textAlignment w:val="center"/>
        <w:rPr>
          <w:rFonts w:ascii="Calibri" w:hAnsi="Calibri" w:cs="Calibri"/>
        </w:rPr>
      </w:pPr>
    </w:p>
    <w:p w14:paraId="485BE524" w14:textId="77777777" w:rsidR="00604E46" w:rsidRDefault="00604E46">
      <w:pPr>
        <w:tabs>
          <w:tab w:val="left" w:pos="5400"/>
        </w:tabs>
        <w:jc w:val="center"/>
        <w:textAlignment w:val="center"/>
        <w:rPr>
          <w:rFonts w:ascii="Calibri" w:hAnsi="Calibri" w:cs="Calibri"/>
        </w:rPr>
      </w:pPr>
    </w:p>
    <w:p w14:paraId="2892C3AD" w14:textId="77777777" w:rsidR="00604E46" w:rsidRDefault="00604E46">
      <w:pPr>
        <w:tabs>
          <w:tab w:val="left" w:pos="5400"/>
        </w:tabs>
        <w:jc w:val="center"/>
        <w:textAlignment w:val="center"/>
        <w:rPr>
          <w:rFonts w:ascii="Calibri" w:hAnsi="Calibri" w:cs="Calibri"/>
        </w:rPr>
      </w:pPr>
    </w:p>
    <w:p w14:paraId="67F3873A" w14:textId="77777777" w:rsidR="00604E46" w:rsidRDefault="00604E46">
      <w:pPr>
        <w:tabs>
          <w:tab w:val="left" w:pos="5400"/>
        </w:tabs>
        <w:jc w:val="center"/>
        <w:textAlignment w:val="center"/>
        <w:rPr>
          <w:rFonts w:ascii="Calibri" w:hAnsi="Calibri" w:cs="Calibri"/>
        </w:rPr>
      </w:pPr>
    </w:p>
    <w:p w14:paraId="46A6BA15" w14:textId="77777777" w:rsidR="00604E46" w:rsidRDefault="00604E46">
      <w:pPr>
        <w:tabs>
          <w:tab w:val="left" w:pos="5400"/>
        </w:tabs>
        <w:jc w:val="center"/>
        <w:textAlignment w:val="center"/>
        <w:rPr>
          <w:rFonts w:ascii="Calibri" w:hAnsi="Calibri" w:cs="Calibri"/>
        </w:rPr>
      </w:pPr>
    </w:p>
    <w:p w14:paraId="27C00639" w14:textId="77777777" w:rsidR="00604E46" w:rsidRDefault="00604E46">
      <w:pPr>
        <w:tabs>
          <w:tab w:val="left" w:pos="5400"/>
        </w:tabs>
        <w:jc w:val="center"/>
        <w:textAlignment w:val="center"/>
        <w:rPr>
          <w:rFonts w:ascii="Calibri" w:hAnsi="Calibri" w:cs="Calibri"/>
        </w:rPr>
      </w:pPr>
    </w:p>
    <w:p w14:paraId="1E6E022E" w14:textId="77777777" w:rsidR="00FE60C0" w:rsidRDefault="00FE60C0">
      <w:pPr>
        <w:tabs>
          <w:tab w:val="left" w:pos="5400"/>
        </w:tabs>
        <w:jc w:val="center"/>
        <w:textAlignment w:val="center"/>
        <w:rPr>
          <w:rFonts w:ascii="Calibri" w:hAnsi="Calibri" w:cs="Calibri"/>
        </w:rPr>
      </w:pPr>
    </w:p>
    <w:p w14:paraId="766D4CA5" w14:textId="77777777" w:rsidR="00FE60C0" w:rsidRDefault="00FE60C0">
      <w:pPr>
        <w:tabs>
          <w:tab w:val="left" w:pos="5400"/>
        </w:tabs>
        <w:jc w:val="center"/>
        <w:textAlignment w:val="center"/>
        <w:rPr>
          <w:rFonts w:ascii="Calibri" w:hAnsi="Calibri" w:cs="Calibri"/>
        </w:rPr>
      </w:pPr>
    </w:p>
    <w:p w14:paraId="7277D960" w14:textId="77777777" w:rsidR="00FE60C0" w:rsidRDefault="00FE60C0">
      <w:pPr>
        <w:tabs>
          <w:tab w:val="left" w:pos="5400"/>
        </w:tabs>
        <w:jc w:val="center"/>
        <w:textAlignment w:val="center"/>
        <w:rPr>
          <w:rFonts w:ascii="Calibri" w:hAnsi="Calibri" w:cs="Calibri"/>
        </w:rPr>
      </w:pPr>
    </w:p>
    <w:p w14:paraId="45179F0D" w14:textId="77777777" w:rsidR="00FE60C0" w:rsidRDefault="00FE60C0">
      <w:pPr>
        <w:tabs>
          <w:tab w:val="left" w:pos="5400"/>
        </w:tabs>
        <w:jc w:val="center"/>
        <w:textAlignment w:val="center"/>
        <w:rPr>
          <w:rFonts w:ascii="Calibri" w:hAnsi="Calibri" w:cs="Calibri"/>
        </w:rPr>
      </w:pPr>
    </w:p>
    <w:p w14:paraId="74CA412F" w14:textId="77777777" w:rsidR="00FE60C0" w:rsidRDefault="00FE60C0">
      <w:pPr>
        <w:tabs>
          <w:tab w:val="left" w:pos="5400"/>
        </w:tabs>
        <w:jc w:val="center"/>
        <w:textAlignment w:val="center"/>
        <w:rPr>
          <w:rFonts w:ascii="Calibri" w:hAnsi="Calibri" w:cs="Calibri"/>
        </w:rPr>
      </w:pPr>
    </w:p>
    <w:p w14:paraId="70132ECB"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w:t>
      </w:r>
      <w:r w:rsidRPr="00FE60C0">
        <w:rPr>
          <w:rFonts w:ascii="Calibri" w:eastAsia="Arial" w:hAnsi="Calibri" w:cs="Calibri"/>
          <w:sz w:val="22"/>
          <w:szCs w:val="22"/>
        </w:rPr>
        <w:lastRenderedPageBreak/>
        <w:t>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w:t>
      </w:r>
      <w:r w:rsidRPr="00FE60C0">
        <w:rPr>
          <w:rFonts w:ascii="Calibri" w:eastAsia="Arial" w:hAnsi="Calibri" w:cs="Calibri"/>
          <w:sz w:val="22"/>
          <w:szCs w:val="22"/>
          <w:shd w:val="clear" w:color="auto" w:fill="FFFFFF"/>
        </w:rPr>
        <w:lastRenderedPageBreak/>
        <w:t>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lastRenderedPageBreak/>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w:t>
      </w:r>
      <w:r w:rsidRPr="00FE60C0">
        <w:rPr>
          <w:rFonts w:ascii="Calibri" w:eastAsia="Cambria" w:hAnsi="Calibri" w:cs="Calibri"/>
          <w:sz w:val="22"/>
          <w:szCs w:val="22"/>
          <w:shd w:val="clear" w:color="auto" w:fill="FFFFFF"/>
        </w:rPr>
        <w:lastRenderedPageBreak/>
        <w:t>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3.2.13.1. argumentuotą rašytinį prašymą pakeisti subtiekėją ir (ar) specialistą, paaiškinant keitimo aplinkybę. </w:t>
      </w:r>
      <w:r w:rsidRPr="00FE60C0">
        <w:rPr>
          <w:rFonts w:ascii="Calibri" w:eastAsia="Cambria" w:hAnsi="Calibri" w:cs="Calibri"/>
          <w:sz w:val="22"/>
          <w:szCs w:val="22"/>
          <w:shd w:val="clear" w:color="auto" w:fill="FFFFFF"/>
        </w:rPr>
        <w:lastRenderedPageBreak/>
        <w:t>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 xml:space="preserve">atsisakyti ar pakeisti Partnerį. Pirkėjui sutikus, Šalys pasirašo Susitarimą, kuris laikomas neatsiejama Sutarties dalimi. Prieš Susitarimo </w:t>
      </w:r>
      <w:r w:rsidRPr="00FE60C0">
        <w:rPr>
          <w:rFonts w:ascii="Calibri" w:eastAsia="Cambria" w:hAnsi="Calibri" w:cs="Calibri"/>
          <w:sz w:val="22"/>
          <w:szCs w:val="22"/>
          <w:shd w:val="clear" w:color="auto" w:fill="FFFFFF"/>
        </w:rPr>
        <w:lastRenderedPageBreak/>
        <w:t>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 xml:space="preserve">priimti Paslaugų rezultatą su išlygomis, pasirašydamas Paslaugų perdavimo–priėmimo aktą ir Paslaugų </w:t>
      </w:r>
      <w:r w:rsidRPr="00FE60C0">
        <w:rPr>
          <w:rFonts w:ascii="Calibri" w:eastAsia="Arial" w:hAnsi="Calibri" w:cs="Calibri"/>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w:t>
      </w:r>
      <w:r w:rsidRPr="00FE60C0">
        <w:rPr>
          <w:rFonts w:ascii="Calibri" w:eastAsia="Arial" w:hAnsi="Calibri" w:cs="Calibri"/>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 xml:space="preserve">Pirkėjas, per Sutartyje nurodytą garantinį terminą (jei taikoma) nustatęs Paslaugų trūkumų, turi nedelsdamas, bet ne vėliau nei per 30 (trisdešimt) dienų ir ne vėliau nei iki garantinio termino pabaigos, pareikšti </w:t>
      </w:r>
      <w:r w:rsidRPr="00FE60C0">
        <w:rPr>
          <w:rFonts w:ascii="Calibri" w:eastAsia="Arial" w:hAnsi="Calibri" w:cs="Calibri"/>
          <w:sz w:val="22"/>
          <w:szCs w:val="22"/>
        </w:rPr>
        <w:lastRenderedPageBreak/>
        <w:t>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lastRenderedPageBreak/>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FE60C0">
        <w:rPr>
          <w:rFonts w:ascii="Calibri" w:hAnsi="Calibri" w:cs="Calibri"/>
          <w:sz w:val="22"/>
          <w:szCs w:val="22"/>
        </w:rPr>
        <w:lastRenderedPageBreak/>
        <w:t>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FE60C0">
        <w:rPr>
          <w:rFonts w:ascii="Calibri" w:hAnsi="Calibri" w:cs="Calibri"/>
          <w:sz w:val="22"/>
          <w:szCs w:val="22"/>
        </w:rPr>
        <w:lastRenderedPageBreak/>
        <w:t xml:space="preserve">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 xml:space="preserve">Jeigu nenugalimos jėgos (force majeure) aplinkybės tęsiasi ilgiau negu 1 (vieną) mėnesį nuo pranešimo </w:t>
      </w:r>
      <w:r w:rsidRPr="00FE60C0">
        <w:rPr>
          <w:rFonts w:ascii="Calibri" w:eastAsia="Arial" w:hAnsi="Calibri" w:cs="Calibri"/>
          <w:sz w:val="22"/>
          <w:szCs w:val="22"/>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lastRenderedPageBreak/>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23.1.1. jei Tiekėjo pasiūlyme nurodytos prekės nebegaminamos ar iš esmės sutriko jų tiekimas ir gautas gamintojo patvirtinimas ir (ar) prekės, jų gamintojas kelia grėsmę nacionaliniam saugumui ir (ar) prekių tiekimas </w:t>
      </w:r>
      <w:r w:rsidRPr="00FE60C0">
        <w:rPr>
          <w:rFonts w:ascii="Calibri" w:hAnsi="Calibri" w:cs="Calibri"/>
          <w:sz w:val="22"/>
          <w:szCs w:val="22"/>
        </w:rPr>
        <w:lastRenderedPageBreak/>
        <w:t>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2E74FF8C" w14:textId="77777777" w:rsidR="00FE60C0" w:rsidRPr="00FE60C0" w:rsidRDefault="00FE60C0" w:rsidP="00FE60C0">
      <w:pPr>
        <w:spacing w:line="276" w:lineRule="auto"/>
        <w:ind w:left="5954"/>
        <w:rPr>
          <w:rFonts w:ascii="Calibri" w:hAnsi="Calibri" w:cs="Calibri"/>
          <w:sz w:val="22"/>
          <w:szCs w:val="22"/>
        </w:rPr>
        <w:sectPr w:rsidR="00FE60C0" w:rsidRPr="00FE60C0" w:rsidSect="00FE60C0">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pP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16C3" w14:textId="77777777" w:rsidR="00E30215" w:rsidRDefault="00E30215">
      <w:pPr>
        <w:rPr>
          <w:sz w:val="20"/>
        </w:rPr>
      </w:pPr>
      <w:r>
        <w:rPr>
          <w:sz w:val="20"/>
        </w:rPr>
        <w:separator/>
      </w:r>
    </w:p>
  </w:endnote>
  <w:endnote w:type="continuationSeparator" w:id="0">
    <w:p w14:paraId="3821FC71" w14:textId="77777777" w:rsidR="00E30215" w:rsidRDefault="00E30215">
      <w:pPr>
        <w:rPr>
          <w:sz w:val="20"/>
        </w:rPr>
      </w:pPr>
      <w:r>
        <w:rPr>
          <w:sz w:val="20"/>
        </w:rPr>
        <w:continuationSeparator/>
      </w:r>
    </w:p>
  </w:endnote>
  <w:endnote w:type="continuationNotice" w:id="1">
    <w:p w14:paraId="0C9CB553" w14:textId="77777777" w:rsidR="00E30215" w:rsidRDefault="00E30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793A" w14:textId="77777777" w:rsidR="00E30215" w:rsidRDefault="00E30215">
      <w:pPr>
        <w:rPr>
          <w:sz w:val="20"/>
        </w:rPr>
      </w:pPr>
      <w:r>
        <w:rPr>
          <w:sz w:val="20"/>
        </w:rPr>
        <w:separator/>
      </w:r>
    </w:p>
  </w:footnote>
  <w:footnote w:type="continuationSeparator" w:id="0">
    <w:p w14:paraId="4B85A67C" w14:textId="77777777" w:rsidR="00E30215" w:rsidRDefault="00E30215">
      <w:pPr>
        <w:rPr>
          <w:sz w:val="20"/>
        </w:rPr>
      </w:pPr>
      <w:r>
        <w:rPr>
          <w:sz w:val="20"/>
        </w:rPr>
        <w:continuationSeparator/>
      </w:r>
    </w:p>
  </w:footnote>
  <w:footnote w:type="continuationNotice" w:id="1">
    <w:p w14:paraId="7273963C" w14:textId="77777777" w:rsidR="00E30215" w:rsidRDefault="00E30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50C32"/>
    <w:multiLevelType w:val="hybridMultilevel"/>
    <w:tmpl w:val="67164B28"/>
    <w:lvl w:ilvl="0" w:tplc="D6ACFFB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0628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0317"/>
    <w:rsid w:val="00014D12"/>
    <w:rsid w:val="00015AC7"/>
    <w:rsid w:val="00027B83"/>
    <w:rsid w:val="00054735"/>
    <w:rsid w:val="00055281"/>
    <w:rsid w:val="00072437"/>
    <w:rsid w:val="00082201"/>
    <w:rsid w:val="000835EA"/>
    <w:rsid w:val="00091CAF"/>
    <w:rsid w:val="000B0897"/>
    <w:rsid w:val="000B65AB"/>
    <w:rsid w:val="000B65B5"/>
    <w:rsid w:val="000D4155"/>
    <w:rsid w:val="000E2FF2"/>
    <w:rsid w:val="000E6CC8"/>
    <w:rsid w:val="000F1063"/>
    <w:rsid w:val="001035EB"/>
    <w:rsid w:val="00112B1F"/>
    <w:rsid w:val="001201C7"/>
    <w:rsid w:val="00124365"/>
    <w:rsid w:val="00147D1F"/>
    <w:rsid w:val="00150C23"/>
    <w:rsid w:val="00157BDA"/>
    <w:rsid w:val="0016305A"/>
    <w:rsid w:val="00167445"/>
    <w:rsid w:val="0018243F"/>
    <w:rsid w:val="00184277"/>
    <w:rsid w:val="0019653B"/>
    <w:rsid w:val="001C2BCF"/>
    <w:rsid w:val="001C32F9"/>
    <w:rsid w:val="001E523A"/>
    <w:rsid w:val="00210DDD"/>
    <w:rsid w:val="00230736"/>
    <w:rsid w:val="0024031C"/>
    <w:rsid w:val="00240DBA"/>
    <w:rsid w:val="00257735"/>
    <w:rsid w:val="00261A52"/>
    <w:rsid w:val="00265B83"/>
    <w:rsid w:val="0028195B"/>
    <w:rsid w:val="00293E8D"/>
    <w:rsid w:val="002B5E90"/>
    <w:rsid w:val="002D463F"/>
    <w:rsid w:val="00306CAE"/>
    <w:rsid w:val="00316CAE"/>
    <w:rsid w:val="00317E14"/>
    <w:rsid w:val="00327261"/>
    <w:rsid w:val="00334CBB"/>
    <w:rsid w:val="0033511C"/>
    <w:rsid w:val="00343F59"/>
    <w:rsid w:val="0034733B"/>
    <w:rsid w:val="00371468"/>
    <w:rsid w:val="00387C7C"/>
    <w:rsid w:val="003901CE"/>
    <w:rsid w:val="003A481A"/>
    <w:rsid w:val="003A7E95"/>
    <w:rsid w:val="003E4E04"/>
    <w:rsid w:val="003F51B2"/>
    <w:rsid w:val="00414494"/>
    <w:rsid w:val="0042633C"/>
    <w:rsid w:val="00441C39"/>
    <w:rsid w:val="00453F7C"/>
    <w:rsid w:val="0047162E"/>
    <w:rsid w:val="00483B2A"/>
    <w:rsid w:val="00487FE8"/>
    <w:rsid w:val="004954EA"/>
    <w:rsid w:val="004A7F8E"/>
    <w:rsid w:val="004B5BE2"/>
    <w:rsid w:val="004E5038"/>
    <w:rsid w:val="004F08C4"/>
    <w:rsid w:val="00522B6F"/>
    <w:rsid w:val="00522FF9"/>
    <w:rsid w:val="0053668F"/>
    <w:rsid w:val="0053700B"/>
    <w:rsid w:val="00545D1D"/>
    <w:rsid w:val="0055167B"/>
    <w:rsid w:val="00566678"/>
    <w:rsid w:val="00567F9D"/>
    <w:rsid w:val="0058258C"/>
    <w:rsid w:val="0059222D"/>
    <w:rsid w:val="005A1058"/>
    <w:rsid w:val="005A6D72"/>
    <w:rsid w:val="005B5251"/>
    <w:rsid w:val="005B693A"/>
    <w:rsid w:val="005E13F7"/>
    <w:rsid w:val="005E14D0"/>
    <w:rsid w:val="00604E46"/>
    <w:rsid w:val="00606272"/>
    <w:rsid w:val="006222C8"/>
    <w:rsid w:val="006235CE"/>
    <w:rsid w:val="00636719"/>
    <w:rsid w:val="006A552F"/>
    <w:rsid w:val="006D4AF5"/>
    <w:rsid w:val="006F2A2F"/>
    <w:rsid w:val="00743254"/>
    <w:rsid w:val="007500AC"/>
    <w:rsid w:val="00761DE0"/>
    <w:rsid w:val="0078479B"/>
    <w:rsid w:val="007935D1"/>
    <w:rsid w:val="00795976"/>
    <w:rsid w:val="007A0969"/>
    <w:rsid w:val="007C3217"/>
    <w:rsid w:val="007D1696"/>
    <w:rsid w:val="007D2BD6"/>
    <w:rsid w:val="007D54FB"/>
    <w:rsid w:val="00811893"/>
    <w:rsid w:val="008160AB"/>
    <w:rsid w:val="00846CA8"/>
    <w:rsid w:val="00857874"/>
    <w:rsid w:val="008654B1"/>
    <w:rsid w:val="0087405E"/>
    <w:rsid w:val="00896119"/>
    <w:rsid w:val="008A0554"/>
    <w:rsid w:val="008B5687"/>
    <w:rsid w:val="008C2B99"/>
    <w:rsid w:val="008E0EA4"/>
    <w:rsid w:val="008F055B"/>
    <w:rsid w:val="00900655"/>
    <w:rsid w:val="00900AC1"/>
    <w:rsid w:val="0090633C"/>
    <w:rsid w:val="00921131"/>
    <w:rsid w:val="00930D6C"/>
    <w:rsid w:val="00940A2D"/>
    <w:rsid w:val="009728BC"/>
    <w:rsid w:val="00976B4D"/>
    <w:rsid w:val="00985645"/>
    <w:rsid w:val="00990018"/>
    <w:rsid w:val="0099689B"/>
    <w:rsid w:val="00997238"/>
    <w:rsid w:val="009A7660"/>
    <w:rsid w:val="009B7EF4"/>
    <w:rsid w:val="009D78A7"/>
    <w:rsid w:val="009E6ADF"/>
    <w:rsid w:val="009F53D5"/>
    <w:rsid w:val="00A1277D"/>
    <w:rsid w:val="00A17B54"/>
    <w:rsid w:val="00A227EB"/>
    <w:rsid w:val="00A30889"/>
    <w:rsid w:val="00A65F7D"/>
    <w:rsid w:val="00A67D5E"/>
    <w:rsid w:val="00AA5D1C"/>
    <w:rsid w:val="00AC5801"/>
    <w:rsid w:val="00AD08B0"/>
    <w:rsid w:val="00AE05EC"/>
    <w:rsid w:val="00AE0B8B"/>
    <w:rsid w:val="00B02FB6"/>
    <w:rsid w:val="00B13F89"/>
    <w:rsid w:val="00B274EB"/>
    <w:rsid w:val="00B3105B"/>
    <w:rsid w:val="00B713EF"/>
    <w:rsid w:val="00B8164A"/>
    <w:rsid w:val="00BB0476"/>
    <w:rsid w:val="00BC400A"/>
    <w:rsid w:val="00BE5483"/>
    <w:rsid w:val="00BE6365"/>
    <w:rsid w:val="00BF693A"/>
    <w:rsid w:val="00C20F3D"/>
    <w:rsid w:val="00CD7217"/>
    <w:rsid w:val="00CF1C86"/>
    <w:rsid w:val="00CF2D9A"/>
    <w:rsid w:val="00D01CD7"/>
    <w:rsid w:val="00D05FD6"/>
    <w:rsid w:val="00D51DEE"/>
    <w:rsid w:val="00D612B9"/>
    <w:rsid w:val="00D74246"/>
    <w:rsid w:val="00D7587C"/>
    <w:rsid w:val="00D84138"/>
    <w:rsid w:val="00DA412F"/>
    <w:rsid w:val="00DA4E0C"/>
    <w:rsid w:val="00DA7150"/>
    <w:rsid w:val="00DC21D3"/>
    <w:rsid w:val="00DD58D6"/>
    <w:rsid w:val="00DD6DB8"/>
    <w:rsid w:val="00E0334B"/>
    <w:rsid w:val="00E30215"/>
    <w:rsid w:val="00E42121"/>
    <w:rsid w:val="00EA6850"/>
    <w:rsid w:val="00EA6AAF"/>
    <w:rsid w:val="00EC27CF"/>
    <w:rsid w:val="00ED5827"/>
    <w:rsid w:val="00EE0520"/>
    <w:rsid w:val="00EE6E8B"/>
    <w:rsid w:val="00EF596B"/>
    <w:rsid w:val="00F03DBC"/>
    <w:rsid w:val="00F3409D"/>
    <w:rsid w:val="00F379FC"/>
    <w:rsid w:val="00F41DD3"/>
    <w:rsid w:val="00F55F00"/>
    <w:rsid w:val="00F60BD9"/>
    <w:rsid w:val="00F746A4"/>
    <w:rsid w:val="00F82622"/>
    <w:rsid w:val="00F93B52"/>
    <w:rsid w:val="00FB2605"/>
    <w:rsid w:val="00FB779B"/>
    <w:rsid w:val="00FD0D1E"/>
    <w:rsid w:val="00FD3290"/>
    <w:rsid w:val="00FD3CB6"/>
    <w:rsid w:val="00FD6C9F"/>
    <w:rsid w:val="00FD7FBF"/>
    <w:rsid w:val="00FE08F0"/>
    <w:rsid w:val="00FE197B"/>
    <w:rsid w:val="00FE60C0"/>
    <w:rsid w:val="00FF6CE1"/>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prastasis1">
    <w:name w:val="Įprastasis1"/>
    <w:basedOn w:val="Normal"/>
    <w:next w:val="Normal"/>
    <w:rsid w:val="00F03DBC"/>
    <w:pPr>
      <w:autoSpaceDE w:val="0"/>
      <w:autoSpaceDN w:val="0"/>
      <w:adjustRightInd w:val="0"/>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36</Pages>
  <Words>71630</Words>
  <Characters>40830</Characters>
  <Application>Microsoft Office Word</Application>
  <DocSecurity>0</DocSecurity>
  <Lines>340</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16</cp:revision>
  <cp:lastPrinted>2017-06-29T23:42:00Z</cp:lastPrinted>
  <dcterms:created xsi:type="dcterms:W3CDTF">2025-12-03T05:57:00Z</dcterms:created>
  <dcterms:modified xsi:type="dcterms:W3CDTF">2025-12-05T07:58:00Z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